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3F" w:rsidRPr="00257E56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62044190"/>
      <w:r w:rsidRPr="00257E56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науки и высшего образования </w:t>
      </w:r>
      <w:r w:rsidRPr="00257E5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DB543F" w:rsidRPr="00257E56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</w:t>
      </w:r>
    </w:p>
    <w:p w:rsidR="00DB543F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образования «Уральский федеральный университет имени первого Президента России </w:t>
      </w:r>
      <w:proofErr w:type="spellStart"/>
      <w:r w:rsidRPr="00257E56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257E56">
        <w:rPr>
          <w:rFonts w:ascii="Times New Roman" w:hAnsi="Times New Roman" w:cs="Times New Roman"/>
          <w:sz w:val="24"/>
          <w:szCs w:val="24"/>
        </w:rPr>
        <w:t>»</w:t>
      </w:r>
    </w:p>
    <w:p w:rsidR="00DB543F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</w:p>
    <w:p w:rsidR="00DB543F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государственного управления и предпринимательства</w:t>
      </w:r>
    </w:p>
    <w:p w:rsidR="00DB543F" w:rsidRPr="00257E56" w:rsidRDefault="00DB543F" w:rsidP="00300BB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технологий ГМУ</w:t>
      </w:r>
    </w:p>
    <w:p w:rsidR="00DB543F" w:rsidRPr="00257E56" w:rsidRDefault="00DB543F" w:rsidP="00DB543F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ind w:left="6237"/>
        <w:rPr>
          <w:rFonts w:ascii="Times New Roman" w:hAnsi="Times New Roman" w:cs="Times New Roman"/>
          <w:spacing w:val="-18"/>
          <w:sz w:val="24"/>
          <w:szCs w:val="24"/>
        </w:rPr>
      </w:pPr>
      <w:r w:rsidRPr="00257E56">
        <w:rPr>
          <w:rFonts w:ascii="Times New Roman" w:hAnsi="Times New Roman" w:cs="Times New Roman"/>
          <w:spacing w:val="-18"/>
          <w:sz w:val="24"/>
          <w:szCs w:val="24"/>
        </w:rPr>
        <w:t>УТВЕРЖДАЮ</w:t>
      </w:r>
    </w:p>
    <w:p w:rsidR="00DB543F" w:rsidRPr="00257E56" w:rsidRDefault="00DB543F" w:rsidP="00DB543F">
      <w:pPr>
        <w:ind w:left="6237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Руководитель ОП</w:t>
      </w:r>
    </w:p>
    <w:p w:rsidR="00DB543F" w:rsidRPr="00257E56" w:rsidRDefault="00DB543F" w:rsidP="00DB543F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DB543F" w:rsidRPr="00257E56" w:rsidRDefault="00DB543F" w:rsidP="00DB543F">
      <w:pPr>
        <w:ind w:left="6237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подпись</w:t>
      </w:r>
    </w:p>
    <w:p w:rsidR="00DB543F" w:rsidRPr="00257E56" w:rsidRDefault="00DB543F" w:rsidP="00DB543F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B543F" w:rsidRPr="00257E56" w:rsidRDefault="00DB543F" w:rsidP="00DB5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543F" w:rsidRPr="008761A0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61A0">
        <w:rPr>
          <w:rFonts w:ascii="Times New Roman" w:hAnsi="Times New Roman" w:cs="Times New Roman"/>
          <w:sz w:val="28"/>
          <w:szCs w:val="28"/>
        </w:rPr>
        <w:t>МЕТОДИЧЕСКИЕ УКАЗАНИЯ ПО УЧЕБНОЙ ПРАКТИКЕ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39"/>
        <w:gridCol w:w="4276"/>
        <w:gridCol w:w="1502"/>
      </w:tblGrid>
      <w:tr w:rsidR="00AA04C4" w:rsidRPr="00257E56" w:rsidTr="00AA04C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257E56" w:rsidRDefault="00AA04C4" w:rsidP="00AA0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 xml:space="preserve">Код ООП </w:t>
            </w:r>
          </w:p>
          <w:p w:rsidR="00AA04C4" w:rsidRPr="00257E56" w:rsidRDefault="00AA04C4" w:rsidP="00A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257E56" w:rsidRDefault="00AA04C4" w:rsidP="00AA0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257E56" w:rsidRDefault="00AA04C4" w:rsidP="00AA0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рограмма магистратуры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C4" w:rsidRPr="00257E56" w:rsidRDefault="00AA04C4" w:rsidP="00AA0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</w:tr>
      <w:tr w:rsidR="00AA04C4" w:rsidRPr="00257E56" w:rsidTr="00AA04C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892C95" w:rsidRDefault="00AA04C4" w:rsidP="00AA04C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38.04</w:t>
            </w:r>
            <w:r w:rsidRPr="00892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892C95" w:rsidRDefault="00AA04C4" w:rsidP="00AA04C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C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C4" w:rsidRPr="00892C95" w:rsidRDefault="00AA04C4" w:rsidP="00AA04C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C4" w:rsidRPr="00892C95" w:rsidRDefault="00AA04C4" w:rsidP="00AA04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7341 (1)</w:t>
            </w:r>
          </w:p>
        </w:tc>
      </w:tr>
    </w:tbl>
    <w:p w:rsidR="00DB543F" w:rsidRPr="00257E56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3F" w:rsidRPr="00257E56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DB543F" w:rsidRPr="00257E56" w:rsidRDefault="00DB543F" w:rsidP="00DB543F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DB543F" w:rsidRPr="00257E56" w:rsidRDefault="00DB543F" w:rsidP="00DB5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BBB" w:rsidRDefault="00300BBB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0BBB" w:rsidRDefault="00300BBB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</w:t>
      </w:r>
      <w:r w:rsidRPr="00257E56">
        <w:rPr>
          <w:rFonts w:ascii="Times New Roman" w:hAnsi="Times New Roman" w:cs="Times New Roman"/>
          <w:sz w:val="24"/>
          <w:szCs w:val="24"/>
        </w:rPr>
        <w:t>атеринбург</w:t>
      </w:r>
    </w:p>
    <w:p w:rsidR="00DB543F" w:rsidRPr="00257E56" w:rsidRDefault="00DB543F" w:rsidP="00DB543F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  <w:sectPr w:rsidR="00DB543F" w:rsidRPr="00257E56">
          <w:pgSz w:w="11906" w:h="16838"/>
          <w:pgMar w:top="1716" w:right="849" w:bottom="1762" w:left="709" w:header="1440" w:footer="1440" w:gutter="0"/>
          <w:cols w:space="720"/>
          <w:docGrid w:linePitch="360"/>
        </w:sectPr>
      </w:pPr>
      <w:r w:rsidRPr="00257E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B543F" w:rsidRPr="00DB543F" w:rsidRDefault="00DB543F" w:rsidP="00DB54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3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составлены в соответствии с Федеральным государственным образовательным </w:t>
      </w:r>
      <w:r w:rsidRPr="00DB543F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стандартом высшего профессионального образования, </w:t>
      </w:r>
      <w:r w:rsidR="00364386" w:rsidRPr="00DA6C41">
        <w:rPr>
          <w:rFonts w:ascii="Times New Roman" w:hAnsi="Times New Roman" w:cs="Times New Roman"/>
          <w:sz w:val="24"/>
          <w:szCs w:val="24"/>
        </w:rPr>
        <w:t>утвержденном в УрФУ приказом ректора от 31.05.2018 г. №497/03, в «Положении о порядке организации и проведения практик» (СМК-ПВД-7.5.3-01-150-2018)</w:t>
      </w:r>
      <w:r w:rsidR="00364386">
        <w:rPr>
          <w:rFonts w:ascii="Times New Roman" w:hAnsi="Times New Roman" w:cs="Times New Roman"/>
          <w:sz w:val="24"/>
          <w:szCs w:val="24"/>
        </w:rPr>
        <w:t xml:space="preserve"> </w:t>
      </w:r>
      <w:r w:rsidRPr="00DB543F">
        <w:rPr>
          <w:rFonts w:ascii="Times New Roman" w:hAnsi="Times New Roman" w:cs="Times New Roman"/>
          <w:sz w:val="24"/>
          <w:szCs w:val="24"/>
        </w:rPr>
        <w:t>Положением о курсовом проектировании СМК-ПВД-7.5.-01-112-2017, разработанном в УрФУ им. первого Президента России Б.Н. Ельцина</w:t>
      </w:r>
      <w:r w:rsidR="00364386">
        <w:rPr>
          <w:rFonts w:ascii="Times New Roman" w:hAnsi="Times New Roman" w:cs="Times New Roman"/>
          <w:sz w:val="24"/>
          <w:szCs w:val="24"/>
        </w:rPr>
        <w:t xml:space="preserve">,  </w:t>
      </w:r>
      <w:r w:rsidRPr="00DB543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диссертации, рекомендованных учебно-методическим советом Школы  государственного управления и предпринимательства.  </w:t>
      </w:r>
    </w:p>
    <w:p w:rsidR="00DB543F" w:rsidRPr="00257E56" w:rsidRDefault="00DB543F" w:rsidP="00DB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Методические рекомендации составлены: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25"/>
        <w:gridCol w:w="2167"/>
        <w:gridCol w:w="1590"/>
        <w:gridCol w:w="1877"/>
        <w:gridCol w:w="1156"/>
      </w:tblGrid>
      <w:tr w:rsidR="00DB543F" w:rsidRPr="007A7EC3" w:rsidTr="002C2A30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B543F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Боронина Л.Н.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</w:t>
            </w:r>
            <w:proofErr w:type="gram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наук,  доцент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F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Кульминская А.В.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F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Теории, методологии и правового обеспечения 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3F" w:rsidRPr="009E0F71" w:rsidRDefault="00DB543F" w:rsidP="00DB5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3F" w:rsidRPr="00257E56" w:rsidRDefault="00DB543F" w:rsidP="00DB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43F" w:rsidRPr="00257E56" w:rsidRDefault="00DB543F" w:rsidP="00DB543F">
      <w:pPr>
        <w:shd w:val="clear" w:color="auto" w:fill="FFFFFF"/>
        <w:spacing w:line="278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892C95" w:rsidRDefault="00DB543F" w:rsidP="00DB543F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89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DB543F" w:rsidRPr="00892C95" w:rsidRDefault="00DB543F" w:rsidP="00DB543F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B543F" w:rsidRPr="00892C95" w:rsidRDefault="00DB543F" w:rsidP="00DB543F">
      <w:pPr>
        <w:jc w:val="both"/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 xml:space="preserve">Рекомендовано учебно-методическим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892C95">
        <w:rPr>
          <w:rFonts w:ascii="Times New Roman" w:hAnsi="Times New Roman" w:cs="Times New Roman"/>
          <w:i/>
          <w:sz w:val="24"/>
          <w:szCs w:val="24"/>
        </w:rPr>
        <w:t>государственного управления и предпринимательства</w:t>
      </w:r>
    </w:p>
    <w:p w:rsidR="00DB543F" w:rsidRPr="00892C95" w:rsidRDefault="00DB543F" w:rsidP="00DB5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43F" w:rsidRPr="00892C95" w:rsidRDefault="00DB543F" w:rsidP="00DB543F">
      <w:pPr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Председатель учебно-методического совета                                                         </w:t>
      </w:r>
      <w:r w:rsidRPr="00892C95">
        <w:rPr>
          <w:rFonts w:ascii="Times New Roman" w:hAnsi="Times New Roman" w:cs="Times New Roman"/>
          <w:sz w:val="24"/>
          <w:szCs w:val="24"/>
        </w:rPr>
        <w:tab/>
        <w:t>А.А. Яшин</w:t>
      </w:r>
    </w:p>
    <w:p w:rsidR="00DB543F" w:rsidRDefault="00DB543F" w:rsidP="00DB543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____23.03__2020_г., протокол № _6____</w:t>
      </w:r>
    </w:p>
    <w:p w:rsidR="00DB543F" w:rsidRPr="00892C95" w:rsidRDefault="00DB543F" w:rsidP="00DB543F">
      <w:pPr>
        <w:rPr>
          <w:rFonts w:ascii="Times New Roman" w:hAnsi="Times New Roman" w:cs="Times New Roman"/>
          <w:b/>
          <w:sz w:val="24"/>
          <w:szCs w:val="24"/>
        </w:rPr>
      </w:pPr>
    </w:p>
    <w:p w:rsidR="00DB543F" w:rsidRPr="00892C95" w:rsidRDefault="00DB543F" w:rsidP="00DB54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3F" w:rsidRPr="00892C95" w:rsidRDefault="00DB543F" w:rsidP="00DB543F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B543F" w:rsidRPr="00892C95" w:rsidRDefault="00DB543F" w:rsidP="00DB5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43F" w:rsidRPr="00CD0EDC" w:rsidRDefault="00DB543F" w:rsidP="00DB543F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Руководитель образовательной программы (</w:t>
      </w:r>
      <w:proofErr w:type="gramStart"/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ОП</w:t>
      </w:r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)   </w:t>
      </w:r>
      <w:proofErr w:type="gramEnd"/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</w:t>
      </w:r>
      <w:proofErr w:type="spellStart"/>
      <w:r w:rsidRPr="00CD0EDC">
        <w:rPr>
          <w:rFonts w:ascii="Times New Roman" w:hAnsi="Times New Roman" w:cs="Times New Roman"/>
          <w:b/>
          <w:sz w:val="24"/>
          <w:szCs w:val="24"/>
        </w:rPr>
        <w:t>Л.Н.Боронина</w:t>
      </w:r>
      <w:proofErr w:type="spellEnd"/>
    </w:p>
    <w:p w:rsidR="00DB543F" w:rsidRDefault="00DB543F" w:rsidP="00DB543F">
      <w:pPr>
        <w:jc w:val="both"/>
        <w:rPr>
          <w:spacing w:val="-3"/>
        </w:rPr>
      </w:pPr>
    </w:p>
    <w:bookmarkEnd w:id="0"/>
    <w:p w:rsidR="00DB543F" w:rsidRDefault="00DB543F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BE" w:rsidRPr="00406838" w:rsidRDefault="00F94D4C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F52730">
        <w:rPr>
          <w:rFonts w:ascii="Times New Roman" w:hAnsi="Times New Roman" w:cs="Times New Roman"/>
          <w:b/>
          <w:sz w:val="28"/>
          <w:szCs w:val="28"/>
        </w:rPr>
        <w:t>учебной практике</w:t>
      </w:r>
    </w:p>
    <w:p w:rsidR="00406838" w:rsidRDefault="00406838" w:rsidP="004C0A90">
      <w:pPr>
        <w:tabs>
          <w:tab w:val="left" w:pos="155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00ED" w:rsidRPr="0088271B" w:rsidRDefault="00F52730" w:rsidP="00406838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направлена на  получение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является составной частью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учебного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процесса подготовки магистров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>государствен</w:t>
      </w:r>
      <w:r w:rsidR="00FD7EFE" w:rsidRPr="0088271B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и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управления. Основным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учебно-методическим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документом,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>определяю</w:t>
      </w:r>
      <w:r w:rsidR="00FD7EFE" w:rsidRPr="0088271B">
        <w:rPr>
          <w:rFonts w:ascii="Times New Roman" w:hAnsi="Times New Roman" w:cs="Times New Roman"/>
          <w:spacing w:val="-3"/>
          <w:sz w:val="24"/>
          <w:szCs w:val="24"/>
        </w:rPr>
        <w:t xml:space="preserve">щим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проведение практики,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регламентирующим учебную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деятельность магистранта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и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>деятель</w:t>
      </w:r>
      <w:r w:rsidR="00FD7EFE" w:rsidRPr="0088271B">
        <w:rPr>
          <w:rFonts w:ascii="Times New Roman" w:hAnsi="Times New Roman" w:cs="Times New Roman"/>
          <w:spacing w:val="-4"/>
          <w:sz w:val="24"/>
          <w:szCs w:val="24"/>
        </w:rPr>
        <w:t xml:space="preserve">ность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преподавателя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на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практике, является программа практики. </w:t>
      </w:r>
    </w:p>
    <w:p w:rsidR="00AC009D" w:rsidRPr="0088271B" w:rsidRDefault="00AC009D" w:rsidP="00406838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Форма проведения практики</w:t>
      </w:r>
    </w:p>
    <w:p w:rsidR="00AC009D" w:rsidRPr="0088271B" w:rsidRDefault="00AC009D" w:rsidP="00406838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F5273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88271B">
        <w:rPr>
          <w:rFonts w:ascii="Times New Roman" w:hAnsi="Times New Roman" w:cs="Times New Roman"/>
          <w:sz w:val="24"/>
          <w:szCs w:val="24"/>
        </w:rPr>
        <w:t>практики способствует освоению первичных профессиональных умений и навыков магистрантов при формировании профессиональных компетенций, соответствующих видам профессиональной деятельности, на которые ориентирована магистерская программа. В результате прохождения практики магистранты также должны освоить навыки подготовки аналитической записки (отчета), в которой приведены результаты деятельности в ходе практики, а также возможные рекомендации по совершенствованию деятельности в адрес руководителей органов власти (организации), в которой проходит практика.</w:t>
      </w:r>
    </w:p>
    <w:p w:rsidR="00AC009D" w:rsidRPr="0088271B" w:rsidRDefault="00AC009D" w:rsidP="00406838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:rsidR="00406838" w:rsidRPr="00A618F0" w:rsidRDefault="00406838" w:rsidP="004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Практика проводится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 w:rsidR="00FD24C6">
        <w:rPr>
          <w:rFonts w:ascii="Times New Roman" w:hAnsi="Times New Roman" w:cs="Times New Roman"/>
          <w:sz w:val="24"/>
          <w:szCs w:val="24"/>
        </w:rPr>
        <w:t xml:space="preserve"> </w:t>
      </w:r>
      <w:r w:rsidRPr="00A618F0">
        <w:rPr>
          <w:rFonts w:ascii="Times New Roman" w:hAnsi="Times New Roman" w:cs="Times New Roman"/>
          <w:sz w:val="24"/>
          <w:szCs w:val="24"/>
        </w:rPr>
        <w:t xml:space="preserve">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УрФУ. </w:t>
      </w:r>
    </w:p>
    <w:p w:rsidR="00406838" w:rsidRPr="00A618F0" w:rsidRDefault="00406838" w:rsidP="00406838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sz w:val="24"/>
          <w:szCs w:val="24"/>
        </w:rPr>
        <w:t>Места проведения практики закрепляются в соответствии с заключенными договорами.</w:t>
      </w:r>
    </w:p>
    <w:p w:rsidR="00E500ED" w:rsidRPr="0088271B" w:rsidRDefault="00E500ED" w:rsidP="00406838">
      <w:pPr>
        <w:spacing w:before="90" w:line="274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:rsidR="00360135" w:rsidRPr="00DA6C41" w:rsidRDefault="00360135" w:rsidP="00360135">
      <w:pPr>
        <w:tabs>
          <w:tab w:val="left" w:pos="1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41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31.05.2018 г. №497/03, в «Положении о порядке организации и проведения практик» (СМК-ПВД-7.5.3-01-150-2018). Ознакомиться с ним можно по ссылке </w:t>
      </w:r>
      <w:r w:rsidRPr="00DA6C41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:rsidR="00E500ED" w:rsidRDefault="00E500ED" w:rsidP="00CC57BF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284" w:right="93" w:firstLine="567"/>
        <w:rPr>
          <w:sz w:val="24"/>
          <w:szCs w:val="24"/>
        </w:rPr>
      </w:pPr>
      <w:r w:rsidRPr="0088271B">
        <w:rPr>
          <w:sz w:val="24"/>
          <w:szCs w:val="24"/>
        </w:rPr>
        <w:t>Результаты обучения:</w:t>
      </w:r>
    </w:p>
    <w:p w:rsidR="00CC57BF" w:rsidRDefault="00CC57BF" w:rsidP="00300BB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УК-4. </w:t>
      </w:r>
      <w:r w:rsidRPr="007703D2">
        <w:rPr>
          <w:sz w:val="24"/>
          <w:szCs w:val="24"/>
        </w:rPr>
        <w:t>Способность применять совреме</w:t>
      </w:r>
      <w:r>
        <w:rPr>
          <w:sz w:val="24"/>
          <w:szCs w:val="24"/>
        </w:rPr>
        <w:t>нные</w:t>
      </w:r>
      <w:r w:rsidRPr="007703D2">
        <w:rPr>
          <w:sz w:val="24"/>
          <w:szCs w:val="24"/>
        </w:rPr>
        <w:t xml:space="preserve"> коммуникативные технологии, в том числе 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D2">
        <w:rPr>
          <w:rFonts w:ascii="Times New Roman" w:hAnsi="Times New Roman" w:cs="Times New Roman"/>
          <w:sz w:val="24"/>
          <w:szCs w:val="24"/>
        </w:rPr>
        <w:t>на иностранном(</w:t>
      </w:r>
      <w:proofErr w:type="spellStart"/>
      <w:r w:rsidRPr="007703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03D2">
        <w:rPr>
          <w:rFonts w:ascii="Times New Roman" w:hAnsi="Times New Roman" w:cs="Times New Roman"/>
          <w:sz w:val="24"/>
          <w:szCs w:val="24"/>
        </w:rPr>
        <w:t>) языке(ах), для академического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27B1">
        <w:rPr>
          <w:rFonts w:ascii="Times New Roman" w:hAnsi="Times New Roman" w:cs="Times New Roman"/>
          <w:sz w:val="24"/>
          <w:szCs w:val="24"/>
        </w:rPr>
        <w:t xml:space="preserve"> </w:t>
      </w:r>
      <w:r w:rsidRPr="007703D2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7703D2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УК-5. </w:t>
      </w:r>
      <w:r w:rsidRPr="0070652C">
        <w:rPr>
          <w:rFonts w:ascii="Times New Roman" w:hAnsi="Times New Roman" w:cs="Times New Roman"/>
          <w:sz w:val="24"/>
          <w:szCs w:val="24"/>
        </w:rPr>
        <w:t>Способность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УК-6. </w:t>
      </w:r>
      <w:r w:rsidRPr="0070652C">
        <w:rPr>
          <w:rFonts w:ascii="Times New Roman" w:hAnsi="Times New Roman" w:cs="Times New Roman"/>
          <w:sz w:val="24"/>
          <w:szCs w:val="24"/>
        </w:rPr>
        <w:t>Способность определить и реализовать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 xml:space="preserve">ПК-1. Способен обеспечивать соблюдение норм служебной этики </w:t>
      </w:r>
      <w:r w:rsidRPr="00B2397C">
        <w:rPr>
          <w:rFonts w:ascii="Times New Roman" w:hAnsi="Times New Roman" w:cs="Times New Roman"/>
          <w:sz w:val="24"/>
          <w:szCs w:val="24"/>
        </w:rPr>
        <w:br/>
        <w:t>и антикоррупционную направленность в деятельности органа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 xml:space="preserve">ПК-3.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</w:t>
      </w:r>
      <w:r w:rsidRPr="00B2397C">
        <w:rPr>
          <w:rFonts w:ascii="Times New Roman" w:hAnsi="Times New Roman" w:cs="Times New Roman"/>
          <w:sz w:val="24"/>
          <w:szCs w:val="24"/>
        </w:rPr>
        <w:lastRenderedPageBreak/>
        <w:t>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Pr="00B2397C" w:rsidRDefault="00CC57BF" w:rsidP="0030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ПК-4. 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 xml:space="preserve"> ПК-8.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ПК-9. Способен планировать и организовывать субъектов публичного управления, разрабатывать организационную структуру, адекватную стратегии, целям и задачам, внутренним и внешним условиям деятельности субъекта публичного управления, осуществлять распределение функций, полномочий и ответственности между исполнителями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397C">
        <w:rPr>
          <w:rFonts w:ascii="Times New Roman" w:hAnsi="Times New Roman" w:cs="Times New Roman"/>
          <w:sz w:val="24"/>
          <w:szCs w:val="24"/>
        </w:rPr>
        <w:t xml:space="preserve">. </w:t>
      </w:r>
      <w:r w:rsidRPr="00B2397C">
        <w:rPr>
          <w:rFonts w:ascii="Times New Roman" w:hAnsi="Times New Roman"/>
          <w:sz w:val="24"/>
          <w:szCs w:val="24"/>
        </w:rPr>
        <w:t>Способен систематизировать и обобщать информацию, готовить предложения по совершенствованию системы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CC57BF" w:rsidRDefault="00CC57BF" w:rsidP="00300BBB">
      <w:pPr>
        <w:spacing w:after="0" w:line="240" w:lineRule="auto"/>
        <w:ind w:firstLine="567"/>
        <w:jc w:val="both"/>
      </w:pPr>
    </w:p>
    <w:p w:rsidR="00F94D4C" w:rsidRPr="004C0A90" w:rsidRDefault="00F94D4C" w:rsidP="00406838">
      <w:pPr>
        <w:tabs>
          <w:tab w:val="left" w:pos="73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t>Оценка</w:t>
      </w:r>
      <w:r w:rsidR="002B61C3" w:rsidRPr="004C0A90">
        <w:rPr>
          <w:rFonts w:ascii="Times New Roman" w:hAnsi="Times New Roman" w:cs="Times New Roman"/>
          <w:sz w:val="24"/>
          <w:szCs w:val="24"/>
        </w:rPr>
        <w:t xml:space="preserve">- </w:t>
      </w:r>
      <w:r w:rsidRPr="004C0A90">
        <w:rPr>
          <w:rFonts w:ascii="Times New Roman" w:hAnsi="Times New Roman" w:cs="Times New Roman"/>
          <w:sz w:val="24"/>
          <w:szCs w:val="24"/>
        </w:rPr>
        <w:t xml:space="preserve">зачет/незачет. </w:t>
      </w:r>
    </w:p>
    <w:p w:rsidR="006F192D" w:rsidRPr="004C0A90" w:rsidRDefault="006F192D" w:rsidP="00406838">
      <w:pPr>
        <w:pStyle w:val="a5"/>
        <w:ind w:left="0" w:firstLine="567"/>
        <w:jc w:val="both"/>
        <w:rPr>
          <w:b/>
          <w:sz w:val="24"/>
          <w:szCs w:val="24"/>
        </w:rPr>
      </w:pPr>
      <w:r w:rsidRPr="004C0A90">
        <w:rPr>
          <w:b/>
          <w:sz w:val="24"/>
          <w:szCs w:val="24"/>
        </w:rPr>
        <w:t>Сроки:</w:t>
      </w:r>
    </w:p>
    <w:p w:rsidR="00F94D4C" w:rsidRDefault="00F94D4C" w:rsidP="00406838">
      <w:pPr>
        <w:pStyle w:val="a5"/>
        <w:ind w:left="0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Отчет сдается научному руководителю не позднее, чем за </w:t>
      </w:r>
      <w:r w:rsidR="00E028EC" w:rsidRPr="004C0A90">
        <w:rPr>
          <w:sz w:val="24"/>
          <w:szCs w:val="24"/>
        </w:rPr>
        <w:t>2-3</w:t>
      </w:r>
      <w:r w:rsidR="00E028EC" w:rsidRPr="00B52AEE">
        <w:rPr>
          <w:sz w:val="24"/>
          <w:szCs w:val="24"/>
        </w:rPr>
        <w:t xml:space="preserve"> д</w:t>
      </w:r>
      <w:r w:rsidRPr="00B52AEE">
        <w:rPr>
          <w:sz w:val="24"/>
          <w:szCs w:val="24"/>
        </w:rPr>
        <w:t>н</w:t>
      </w:r>
      <w:r w:rsidR="00E028EC" w:rsidRPr="00B52AEE">
        <w:rPr>
          <w:sz w:val="24"/>
          <w:szCs w:val="24"/>
        </w:rPr>
        <w:t>я</w:t>
      </w:r>
      <w:r w:rsidRPr="00B52AEE">
        <w:rPr>
          <w:sz w:val="24"/>
          <w:szCs w:val="24"/>
        </w:rPr>
        <w:t xml:space="preserve"> до даты официальной защиты.</w:t>
      </w:r>
      <w:r w:rsidR="00E028EC" w:rsidRPr="00B52AEE">
        <w:rPr>
          <w:sz w:val="24"/>
          <w:szCs w:val="24"/>
        </w:rPr>
        <w:t xml:space="preserve"> Окончательная версия после устранения всех недоработок сдается научному руководителю не позднее, чем за 1 день до официальной защиты (</w:t>
      </w:r>
      <w:r w:rsidR="006C1F0A" w:rsidRPr="00B52AEE">
        <w:rPr>
          <w:sz w:val="24"/>
          <w:szCs w:val="24"/>
        </w:rPr>
        <w:t>см. расписание, у разных групп разные даты</w:t>
      </w:r>
      <w:r w:rsidR="00E028EC" w:rsidRPr="00B52AEE">
        <w:rPr>
          <w:sz w:val="24"/>
          <w:szCs w:val="24"/>
        </w:rPr>
        <w:t>)</w:t>
      </w:r>
      <w:r w:rsidR="006C1F0A" w:rsidRPr="00B52AEE">
        <w:rPr>
          <w:sz w:val="24"/>
          <w:szCs w:val="24"/>
        </w:rPr>
        <w:t>.</w:t>
      </w:r>
    </w:p>
    <w:p w:rsidR="00CD58A6" w:rsidRPr="00B52AEE" w:rsidRDefault="00CD58A6" w:rsidP="00406838">
      <w:pPr>
        <w:pStyle w:val="a5"/>
        <w:ind w:left="0" w:firstLine="567"/>
        <w:jc w:val="both"/>
        <w:rPr>
          <w:sz w:val="24"/>
          <w:szCs w:val="24"/>
        </w:rPr>
      </w:pPr>
    </w:p>
    <w:p w:rsidR="006F192D" w:rsidRPr="00B52AEE" w:rsidRDefault="006F192D" w:rsidP="00406838">
      <w:pPr>
        <w:pStyle w:val="a5"/>
        <w:ind w:left="0" w:firstLine="567"/>
        <w:jc w:val="both"/>
        <w:rPr>
          <w:b/>
          <w:sz w:val="24"/>
          <w:szCs w:val="24"/>
        </w:rPr>
      </w:pPr>
      <w:r w:rsidRPr="00B52AEE">
        <w:rPr>
          <w:b/>
          <w:sz w:val="24"/>
          <w:szCs w:val="24"/>
        </w:rPr>
        <w:t>Форма отчетности:</w:t>
      </w:r>
    </w:p>
    <w:p w:rsidR="00327266" w:rsidRDefault="00E028EC" w:rsidP="00327266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Отчет со всеми документами, подписью и оценкой научного руководителя сканируется, сохраняется одним файлом *.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 xml:space="preserve"> формата в электронном виде (ФИО_ </w:t>
      </w:r>
      <w:r w:rsidR="00327266">
        <w:rPr>
          <w:sz w:val="24"/>
          <w:szCs w:val="24"/>
        </w:rPr>
        <w:t>Учебная практика</w:t>
      </w:r>
      <w:r w:rsidRPr="00B52AEE">
        <w:rPr>
          <w:sz w:val="24"/>
          <w:szCs w:val="24"/>
        </w:rPr>
        <w:t>_</w:t>
      </w:r>
      <w:r w:rsidR="00CC57BF">
        <w:rPr>
          <w:sz w:val="24"/>
          <w:szCs w:val="24"/>
        </w:rPr>
        <w:t>103820</w:t>
      </w:r>
      <w:r w:rsidRPr="00B52AEE">
        <w:rPr>
          <w:sz w:val="24"/>
          <w:szCs w:val="24"/>
        </w:rPr>
        <w:t xml:space="preserve">. 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>).</w:t>
      </w:r>
      <w:r w:rsidR="00851F15">
        <w:rPr>
          <w:sz w:val="24"/>
          <w:szCs w:val="24"/>
        </w:rPr>
        <w:t xml:space="preserve"> </w:t>
      </w:r>
      <w:r w:rsidR="009F02EC" w:rsidRPr="009F02EC">
        <w:rPr>
          <w:sz w:val="24"/>
          <w:szCs w:val="24"/>
          <w:u w:val="single"/>
        </w:rPr>
        <w:t>Адрес для электронных версий</w:t>
      </w:r>
      <w:r w:rsidR="009F02EC">
        <w:rPr>
          <w:sz w:val="24"/>
          <w:szCs w:val="24"/>
        </w:rPr>
        <w:t xml:space="preserve">: </w:t>
      </w:r>
      <w:hyperlink r:id="rId6" w:history="1">
        <w:r w:rsidR="00327266" w:rsidRPr="0099342B">
          <w:rPr>
            <w:rStyle w:val="a6"/>
            <w:sz w:val="24"/>
            <w:szCs w:val="24"/>
          </w:rPr>
          <w:t>a.v.kulminskaia@urfu.ru</w:t>
        </w:r>
      </w:hyperlink>
      <w:r w:rsidR="00327266">
        <w:rPr>
          <w:sz w:val="24"/>
          <w:szCs w:val="24"/>
        </w:rPr>
        <w:t xml:space="preserve">. В теме письма указать название файла. </w:t>
      </w:r>
    </w:p>
    <w:p w:rsidR="004F55C3" w:rsidRPr="00FB7D0A" w:rsidRDefault="004F55C3" w:rsidP="00406838">
      <w:pPr>
        <w:pStyle w:val="a5"/>
        <w:ind w:left="0" w:firstLine="567"/>
        <w:jc w:val="both"/>
        <w:rPr>
          <w:b/>
          <w:sz w:val="24"/>
          <w:szCs w:val="24"/>
        </w:rPr>
      </w:pPr>
      <w:r w:rsidRPr="00FB7D0A">
        <w:rPr>
          <w:b/>
          <w:sz w:val="24"/>
          <w:szCs w:val="24"/>
        </w:rPr>
        <w:t xml:space="preserve">Отчет должен быть выслан </w:t>
      </w:r>
      <w:r w:rsidR="00612290" w:rsidRPr="00FB7D0A">
        <w:rPr>
          <w:b/>
          <w:sz w:val="24"/>
          <w:szCs w:val="24"/>
        </w:rPr>
        <w:t>не позже, чем за 1 день до</w:t>
      </w:r>
      <w:r w:rsidRPr="00FB7D0A">
        <w:rPr>
          <w:b/>
          <w:sz w:val="24"/>
          <w:szCs w:val="24"/>
        </w:rPr>
        <w:t xml:space="preserve"> защиты НИР.</w:t>
      </w:r>
      <w:r w:rsidR="00E21446" w:rsidRPr="00FB7D0A">
        <w:rPr>
          <w:b/>
          <w:sz w:val="24"/>
          <w:szCs w:val="24"/>
        </w:rPr>
        <w:t xml:space="preserve"> Своевременный сбор всех подписей находится в зоне ответственности магистра.</w:t>
      </w:r>
    </w:p>
    <w:p w:rsidR="00E028EC" w:rsidRPr="00B52AEE" w:rsidRDefault="00E028EC" w:rsidP="00406838">
      <w:pPr>
        <w:pStyle w:val="a5"/>
        <w:ind w:left="0" w:firstLine="567"/>
        <w:jc w:val="both"/>
        <w:rPr>
          <w:sz w:val="24"/>
          <w:szCs w:val="24"/>
        </w:rPr>
      </w:pPr>
    </w:p>
    <w:p w:rsidR="00F94D4C" w:rsidRPr="00B52AEE" w:rsidRDefault="00F94D4C" w:rsidP="00406838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Отчет должен быть оформлен в строгом соответствии с требованиями УрФУ к оформлению научно-исследовательских работ (режим доступа: </w:t>
      </w:r>
      <w:hyperlink r:id="rId7" w:history="1">
        <w:r w:rsidRPr="00B52AEE">
          <w:rPr>
            <w:rStyle w:val="a6"/>
            <w:sz w:val="24"/>
            <w:szCs w:val="24"/>
          </w:rPr>
          <w:t>http://igup.urfu.ru/docs/mr_oformlenie.pdf</w:t>
        </w:r>
      </w:hyperlink>
      <w:r w:rsidRPr="00B52AEE">
        <w:rPr>
          <w:sz w:val="24"/>
          <w:szCs w:val="24"/>
        </w:rPr>
        <w:t xml:space="preserve">)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8" w:history="1">
        <w:r w:rsidRPr="00B52AEE">
          <w:rPr>
            <w:rStyle w:val="a6"/>
            <w:sz w:val="24"/>
            <w:szCs w:val="24"/>
          </w:rPr>
          <w:t>https://urfu.ru/ru/students/documents/praktika/</w:t>
        </w:r>
      </w:hyperlink>
      <w:r w:rsidRPr="00B52AEE">
        <w:rPr>
          <w:sz w:val="24"/>
          <w:szCs w:val="24"/>
        </w:rPr>
        <w:t>).</w:t>
      </w:r>
      <w:r w:rsidR="00E71C55">
        <w:rPr>
          <w:sz w:val="24"/>
          <w:szCs w:val="24"/>
        </w:rPr>
        <w:t xml:space="preserve"> Бланки вы найдете в приложениях.</w:t>
      </w:r>
    </w:p>
    <w:p w:rsidR="00F94D4C" w:rsidRPr="00B52AEE" w:rsidRDefault="00F94D4C" w:rsidP="00406838">
      <w:pPr>
        <w:pStyle w:val="a5"/>
        <w:ind w:left="0" w:firstLine="567"/>
        <w:jc w:val="both"/>
        <w:rPr>
          <w:sz w:val="24"/>
          <w:szCs w:val="24"/>
        </w:rPr>
      </w:pPr>
    </w:p>
    <w:p w:rsidR="00E028EC" w:rsidRPr="004C0A90" w:rsidRDefault="00F94D4C" w:rsidP="004068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4C0A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8EC" w:rsidRPr="00B52AEE" w:rsidRDefault="003E2D47" w:rsidP="00406838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</w:t>
      </w:r>
      <w:r w:rsidR="00F94D4C" w:rsidRPr="00B52AEE">
        <w:rPr>
          <w:sz w:val="24"/>
          <w:szCs w:val="24"/>
        </w:rPr>
        <w:t>итул</w:t>
      </w:r>
      <w:r w:rsidRPr="00B52AEE">
        <w:rPr>
          <w:sz w:val="24"/>
          <w:szCs w:val="24"/>
        </w:rPr>
        <w:t xml:space="preserve"> (приложение 1)</w:t>
      </w:r>
      <w:r w:rsidR="00F94D4C" w:rsidRPr="00B52AEE">
        <w:rPr>
          <w:sz w:val="24"/>
          <w:szCs w:val="24"/>
        </w:rPr>
        <w:t xml:space="preserve">, </w:t>
      </w:r>
    </w:p>
    <w:p w:rsidR="00E028EC" w:rsidRPr="00B52AEE" w:rsidRDefault="00A432BE" w:rsidP="00406838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Б</w:t>
      </w:r>
      <w:r w:rsidR="00F94D4C" w:rsidRPr="00B52AEE">
        <w:rPr>
          <w:sz w:val="24"/>
          <w:szCs w:val="24"/>
        </w:rPr>
        <w:t>ланк-задание</w:t>
      </w:r>
      <w:r w:rsidR="003E2D47" w:rsidRPr="00B52AEE">
        <w:rPr>
          <w:sz w:val="24"/>
          <w:szCs w:val="24"/>
        </w:rPr>
        <w:t xml:space="preserve"> (приложение 2)</w:t>
      </w:r>
      <w:r w:rsidR="00F94D4C" w:rsidRPr="00B52AEE">
        <w:rPr>
          <w:sz w:val="24"/>
          <w:szCs w:val="24"/>
        </w:rPr>
        <w:t xml:space="preserve">, </w:t>
      </w:r>
    </w:p>
    <w:p w:rsidR="00E028EC" w:rsidRPr="00B52AEE" w:rsidRDefault="00A432BE" w:rsidP="00406838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О</w:t>
      </w:r>
      <w:r w:rsidR="00F94D4C" w:rsidRPr="00B52AEE">
        <w:rPr>
          <w:sz w:val="24"/>
          <w:szCs w:val="24"/>
        </w:rPr>
        <w:t>тзыв руководителя</w:t>
      </w:r>
      <w:r w:rsidRPr="00B52AEE">
        <w:rPr>
          <w:sz w:val="24"/>
          <w:szCs w:val="24"/>
        </w:rPr>
        <w:t xml:space="preserve"> на бланке </w:t>
      </w:r>
      <w:r w:rsidR="003E2D47" w:rsidRPr="00B52AEE">
        <w:rPr>
          <w:sz w:val="24"/>
          <w:szCs w:val="24"/>
        </w:rPr>
        <w:t>(приложение 3)</w:t>
      </w:r>
      <w:r w:rsidR="00F94D4C" w:rsidRPr="00B52AEE">
        <w:rPr>
          <w:sz w:val="24"/>
          <w:szCs w:val="24"/>
        </w:rPr>
        <w:t xml:space="preserve">, </w:t>
      </w:r>
    </w:p>
    <w:p w:rsidR="00E028EC" w:rsidRPr="00B52AEE" w:rsidRDefault="00A432BE" w:rsidP="00406838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</w:t>
      </w:r>
      <w:r w:rsidR="00F94D4C" w:rsidRPr="00B52AEE">
        <w:rPr>
          <w:sz w:val="24"/>
          <w:szCs w:val="24"/>
        </w:rPr>
        <w:t>екст работы, строго соответствующийпунктам из бланка задания,</w:t>
      </w:r>
    </w:p>
    <w:p w:rsidR="00E028EC" w:rsidRDefault="00E028EC" w:rsidP="00406838">
      <w:pPr>
        <w:pStyle w:val="a5"/>
        <w:ind w:left="0" w:firstLine="567"/>
        <w:jc w:val="both"/>
        <w:rPr>
          <w:sz w:val="24"/>
          <w:szCs w:val="24"/>
        </w:rPr>
      </w:pPr>
    </w:p>
    <w:p w:rsidR="00E028EC" w:rsidRPr="004C0A90" w:rsidRDefault="00E028EC" w:rsidP="00406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5970B2" w:rsidRPr="004C0A90">
        <w:rPr>
          <w:rFonts w:ascii="Times New Roman" w:hAnsi="Times New Roman" w:cs="Times New Roman"/>
          <w:b/>
          <w:sz w:val="24"/>
          <w:szCs w:val="24"/>
        </w:rPr>
        <w:t xml:space="preserve"> для защиты отчета по учебной практике</w:t>
      </w:r>
      <w:r w:rsidRPr="004C0A90">
        <w:rPr>
          <w:rFonts w:ascii="Times New Roman" w:hAnsi="Times New Roman" w:cs="Times New Roman"/>
          <w:b/>
          <w:sz w:val="24"/>
          <w:szCs w:val="24"/>
        </w:rPr>
        <w:t>:</w:t>
      </w:r>
    </w:p>
    <w:p w:rsidR="00E028EC" w:rsidRPr="00406838" w:rsidRDefault="00E028EC" w:rsidP="004068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6838">
        <w:rPr>
          <w:color w:val="000000"/>
        </w:rPr>
        <w:t xml:space="preserve">Слайд 1. </w:t>
      </w:r>
      <w:r w:rsidR="00357CEC">
        <w:rPr>
          <w:color w:val="000000"/>
        </w:rPr>
        <w:t xml:space="preserve"> Тема МД (указывается на каждом слайде презентации, в колонтитулах), м</w:t>
      </w:r>
      <w:r w:rsidR="00CD58A6" w:rsidRPr="00406838">
        <w:rPr>
          <w:color w:val="000000"/>
        </w:rPr>
        <w:t>есто прохождения практики</w:t>
      </w:r>
      <w:r w:rsidRPr="00406838">
        <w:rPr>
          <w:color w:val="000000"/>
        </w:rPr>
        <w:t xml:space="preserve">, </w:t>
      </w:r>
      <w:r w:rsidR="003E2D47" w:rsidRPr="00406838">
        <w:rPr>
          <w:color w:val="000000"/>
        </w:rPr>
        <w:t>ФИО</w:t>
      </w:r>
      <w:r w:rsidRPr="00406838">
        <w:rPr>
          <w:color w:val="000000"/>
        </w:rPr>
        <w:t xml:space="preserve"> магистранта, научного руководителя</w:t>
      </w:r>
      <w:r w:rsidR="00364386">
        <w:rPr>
          <w:color w:val="000000"/>
        </w:rPr>
        <w:t xml:space="preserve">, место прохождения практика. </w:t>
      </w:r>
    </w:p>
    <w:p w:rsidR="00CD58A6" w:rsidRDefault="00E028EC" w:rsidP="00357CEC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6838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A432BE" w:rsidRPr="0040683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06838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="00357C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6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CEC">
        <w:rPr>
          <w:rFonts w:ascii="Times New Roman" w:hAnsi="Times New Roman" w:cs="Times New Roman"/>
          <w:color w:val="000000"/>
          <w:sz w:val="24"/>
          <w:szCs w:val="24"/>
        </w:rPr>
        <w:t>Обща</w:t>
      </w:r>
      <w:r w:rsidR="00CD58A6" w:rsidRPr="00406838">
        <w:rPr>
          <w:rFonts w:ascii="Times New Roman" w:hAnsi="Times New Roman" w:cs="Times New Roman"/>
          <w:color w:val="000000"/>
          <w:sz w:val="24"/>
          <w:szCs w:val="24"/>
        </w:rPr>
        <w:t>я характеристика организации</w:t>
      </w:r>
      <w:r w:rsidR="0035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8A6" w:rsidRPr="004068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7CEC">
        <w:rPr>
          <w:rFonts w:ascii="Times New Roman" w:hAnsi="Times New Roman" w:cs="Times New Roman"/>
          <w:color w:val="000000"/>
          <w:sz w:val="24"/>
          <w:szCs w:val="24"/>
        </w:rPr>
        <w:t>Слайд 3</w:t>
      </w:r>
      <w:r w:rsidRPr="004068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7CE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анализа кадрового состава</w:t>
      </w:r>
    </w:p>
    <w:p w:rsidR="00357CEC" w:rsidRPr="00406838" w:rsidRDefault="00357CEC" w:rsidP="00357CEC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Слайд 4. </w:t>
      </w:r>
      <w:r w:rsidR="00F5273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Организационная схема с указанием типа организационной структуры </w:t>
      </w:r>
    </w:p>
    <w:p w:rsidR="00357CEC" w:rsidRPr="00357CEC" w:rsidRDefault="00357CEC" w:rsidP="00357C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Слайд 5</w:t>
      </w:r>
      <w:r w:rsidRPr="00357C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анализа  нормативно-правовых актов,  регулирующих  деятельность организации</w:t>
      </w:r>
    </w:p>
    <w:p w:rsidR="007E4213" w:rsidRPr="007E4213" w:rsidRDefault="007E4213" w:rsidP="007E42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57CEC">
        <w:rPr>
          <w:rFonts w:ascii="Times New Roman" w:hAnsi="Times New Roman" w:cs="Times New Roman"/>
          <w:color w:val="000000"/>
          <w:sz w:val="24"/>
          <w:szCs w:val="24"/>
        </w:rPr>
        <w:t xml:space="preserve">Слайд 6. </w:t>
      </w:r>
      <w:r w:rsidRPr="007E4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организации</w:t>
      </w:r>
    </w:p>
    <w:p w:rsidR="00B52AEE" w:rsidRPr="00B52AEE" w:rsidRDefault="00300BBB" w:rsidP="00300B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028EC" w:rsidRPr="00406838">
        <w:rPr>
          <w:rFonts w:ascii="Times New Roman" w:hAnsi="Times New Roman" w:cs="Times New Roman"/>
          <w:color w:val="000000"/>
          <w:sz w:val="24"/>
          <w:szCs w:val="24"/>
        </w:rPr>
        <w:t>Слайд </w:t>
      </w:r>
      <w:r w:rsidR="00B52AEE" w:rsidRPr="004068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28EC" w:rsidRPr="004068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421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</w:t>
      </w:r>
    </w:p>
    <w:p w:rsidR="00B52AEE" w:rsidRPr="00B52AEE" w:rsidRDefault="00B52AEE" w:rsidP="004068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8EC" w:rsidRPr="00B52AEE" w:rsidRDefault="00E028EC" w:rsidP="004068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</w:t>
      </w:r>
      <w:r w:rsidR="003E2D47" w:rsidRPr="00B52AEE">
        <w:rPr>
          <w:rFonts w:ascii="Times New Roman" w:hAnsi="Times New Roman" w:cs="Times New Roman"/>
          <w:sz w:val="24"/>
          <w:szCs w:val="24"/>
        </w:rPr>
        <w:t xml:space="preserve"> Все подписи проставлены.</w:t>
      </w:r>
    </w:p>
    <w:p w:rsidR="00E028EC" w:rsidRPr="00B52AEE" w:rsidRDefault="00E028EC" w:rsidP="00406838">
      <w:pPr>
        <w:pStyle w:val="a5"/>
        <w:ind w:left="0" w:firstLine="567"/>
        <w:jc w:val="both"/>
        <w:rPr>
          <w:sz w:val="24"/>
          <w:szCs w:val="24"/>
        </w:rPr>
      </w:pPr>
    </w:p>
    <w:p w:rsidR="00F94D4C" w:rsidRPr="00612290" w:rsidRDefault="00E028EC" w:rsidP="00406838">
      <w:pPr>
        <w:pStyle w:val="a5"/>
        <w:ind w:left="0" w:firstLine="567"/>
        <w:jc w:val="both"/>
        <w:rPr>
          <w:b/>
          <w:sz w:val="24"/>
          <w:szCs w:val="24"/>
        </w:rPr>
      </w:pPr>
      <w:r w:rsidRPr="00B52AEE">
        <w:rPr>
          <w:sz w:val="24"/>
          <w:szCs w:val="24"/>
        </w:rPr>
        <w:t>На защиту магистрант приносит</w:t>
      </w:r>
      <w:r w:rsidR="003E2D47" w:rsidRPr="00B52AEE">
        <w:rPr>
          <w:sz w:val="24"/>
          <w:szCs w:val="24"/>
        </w:rPr>
        <w:t xml:space="preserve"> зачетку,</w:t>
      </w:r>
      <w:r w:rsidR="00612290">
        <w:rPr>
          <w:sz w:val="24"/>
          <w:szCs w:val="24"/>
        </w:rPr>
        <w:t xml:space="preserve"> отчет </w:t>
      </w:r>
      <w:r w:rsidRPr="00B52AEE">
        <w:rPr>
          <w:sz w:val="24"/>
          <w:szCs w:val="24"/>
        </w:rPr>
        <w:t>и презентацию доклада.</w:t>
      </w:r>
      <w:r w:rsidR="00612290">
        <w:rPr>
          <w:sz w:val="24"/>
          <w:szCs w:val="24"/>
        </w:rPr>
        <w:t xml:space="preserve"> С</w:t>
      </w:r>
      <w:r w:rsidR="00612290" w:rsidRPr="00B52AEE">
        <w:rPr>
          <w:sz w:val="24"/>
          <w:szCs w:val="24"/>
        </w:rPr>
        <w:t>канированный файл с отчетом</w:t>
      </w:r>
      <w:r w:rsidR="00612290">
        <w:rPr>
          <w:sz w:val="24"/>
          <w:szCs w:val="24"/>
        </w:rPr>
        <w:t xml:space="preserve"> должен быть выслан заранее </w:t>
      </w:r>
      <w:r w:rsidR="00612290" w:rsidRPr="00612290">
        <w:rPr>
          <w:rStyle w:val="a6"/>
          <w:b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 комиссии накануне защиты НИР.</w:t>
      </w:r>
    </w:p>
    <w:p w:rsidR="003E2D47" w:rsidRDefault="003E2D47" w:rsidP="00406838">
      <w:pPr>
        <w:pStyle w:val="a5"/>
        <w:ind w:left="0" w:right="542" w:firstLine="567"/>
        <w:jc w:val="both"/>
        <w:rPr>
          <w:sz w:val="28"/>
          <w:szCs w:val="28"/>
        </w:rPr>
      </w:pPr>
    </w:p>
    <w:p w:rsidR="003E2D47" w:rsidRDefault="003E2D47" w:rsidP="00406838">
      <w:pPr>
        <w:pStyle w:val="a5"/>
        <w:ind w:left="0" w:right="542" w:firstLine="567"/>
        <w:jc w:val="both"/>
        <w:rPr>
          <w:sz w:val="28"/>
          <w:szCs w:val="28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A90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BF" w:rsidRDefault="00CC57BF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A0" w:rsidRDefault="008761A0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E2D47" w:rsidRPr="00406838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357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науки и высшего </w:t>
      </w: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Российской Федерации</w:t>
      </w:r>
    </w:p>
    <w:p w:rsidR="003E2D4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7CEC" w:rsidRDefault="00357CEC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экономики и управления</w:t>
      </w:r>
    </w:p>
    <w:p w:rsidR="00357CEC" w:rsidRPr="00406838" w:rsidRDefault="00357CEC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государственного управления и предпринимательства</w:t>
      </w:r>
    </w:p>
    <w:p w:rsidR="003E2D47" w:rsidRPr="00A76DF3" w:rsidRDefault="003E2D47" w:rsidP="003E2D4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 и технологий государственного и муниципального управления</w:t>
      </w: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7CE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7CEC" w:rsidRPr="00357CE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Кафедра теории, методологии и правового обеспечения ГМУ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97" w:rsidRPr="00A76DF3" w:rsidRDefault="004E5497" w:rsidP="004E54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3E2D47" w:rsidRPr="004E5497" w:rsidRDefault="004E5497" w:rsidP="004E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E2D47" w:rsidRPr="004E549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42" w:rsidRPr="008B0842" w:rsidRDefault="008B0842" w:rsidP="008B0842">
      <w:pPr>
        <w:pStyle w:val="TableParagraph"/>
        <w:tabs>
          <w:tab w:val="left" w:pos="813"/>
          <w:tab w:val="left" w:pos="814"/>
        </w:tabs>
        <w:ind w:left="105" w:right="334"/>
        <w:jc w:val="center"/>
        <w:rPr>
          <w:sz w:val="28"/>
          <w:szCs w:val="28"/>
        </w:rPr>
      </w:pPr>
      <w:r w:rsidRPr="008B0842">
        <w:rPr>
          <w:sz w:val="28"/>
          <w:szCs w:val="28"/>
        </w:rPr>
        <w:t>Организационное и нормативно-правовое обеспечение деятельности органа власти (организации)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06838" w:rsidRDefault="00A25C70" w:rsidP="007E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4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практике</w:t>
      </w:r>
    </w:p>
    <w:p w:rsidR="00157EBB" w:rsidRPr="00406838" w:rsidRDefault="00157EBB" w:rsidP="007E4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:rsidR="001236D4" w:rsidRPr="000D2496" w:rsidRDefault="001236D4" w:rsidP="001236D4">
      <w:pPr>
        <w:pStyle w:val="a8"/>
        <w:ind w:left="4962" w:hanging="4962"/>
        <w:rPr>
          <w:b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vertAlign w:val="superscript"/>
          <w:lang w:eastAsia="ru-RU"/>
        </w:rPr>
        <w:t>ФИО руководителя</w:t>
      </w:r>
    </w:p>
    <w:p w:rsidR="001236D4" w:rsidRPr="004E5497" w:rsidRDefault="001236D4" w:rsidP="00123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B7D0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:rsidR="001236D4" w:rsidRDefault="001236D4" w:rsidP="001236D4">
      <w:pPr>
        <w:pStyle w:val="a8"/>
        <w:ind w:left="4962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vertAlign w:val="superscript"/>
          <w:lang w:eastAsia="ru-RU"/>
        </w:rPr>
        <w:t>студента</w:t>
      </w:r>
    </w:p>
    <w:p w:rsidR="003E2D47" w:rsidRPr="00A76DF3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:rsidR="003E2D47" w:rsidRPr="00406838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FD24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ЭУ</w:t>
      </w:r>
      <w:r w:rsidR="00A21A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="004068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М-</w:t>
      </w:r>
      <w:r w:rsidR="00FD24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103820</w:t>
      </w:r>
      <w:r w:rsidR="004068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06838"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 </w:t>
      </w:r>
    </w:p>
    <w:p w:rsidR="003E2D47" w:rsidRPr="00A76DF3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Default="003E2D4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357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2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25C70" w:rsidRDefault="00A25C70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C6" w:rsidRDefault="00FD24C6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4C6" w:rsidRDefault="00FD24C6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A25C70" w:rsidRPr="00406838" w:rsidRDefault="00357CEC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  <w:r w:rsidR="00A25C70"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</w:p>
    <w:p w:rsidR="00A25C70" w:rsidRPr="00406838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F17735" w:rsidRPr="00406838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17735" w:rsidTr="00F17735">
        <w:tc>
          <w:tcPr>
            <w:tcW w:w="4677" w:type="dxa"/>
          </w:tcPr>
          <w:p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              предприятие</w:t>
            </w:r>
          </w:p>
          <w:p w:rsidR="00F17735" w:rsidRPr="000C5AC0" w:rsidRDefault="00357CEC" w:rsidP="001034C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03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0</w:t>
            </w:r>
            <w:r w:rsidR="00103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7735"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24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F17735" w:rsidRPr="000C5AC0" w:rsidRDefault="00357CEC" w:rsidP="001034C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="001034C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» июня</w:t>
            </w:r>
            <w:r w:rsidR="00F17735" w:rsidRPr="000C5AC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FD24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F17735" w:rsidTr="00F17735">
        <w:tc>
          <w:tcPr>
            <w:tcW w:w="4677" w:type="dxa"/>
          </w:tcPr>
          <w:p w:rsidR="00F17735" w:rsidRPr="00CD6564" w:rsidRDefault="00350F48" w:rsidP="00F177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Ответственный за практику на предприятии </w:t>
            </w:r>
            <w:proofErr w:type="gramStart"/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Подпись,  расшифровка</w:t>
            </w:r>
            <w:proofErr w:type="gramEnd"/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подписи</w:t>
            </w:r>
          </w:p>
        </w:tc>
        <w:tc>
          <w:tcPr>
            <w:tcW w:w="4678" w:type="dxa"/>
          </w:tcPr>
          <w:p w:rsidR="00F17735" w:rsidRPr="000C5AC0" w:rsidRDefault="00F17735" w:rsidP="00F1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:rsidR="00F17735" w:rsidRPr="00292C2A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735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A90" w:rsidRPr="00F17735" w:rsidRDefault="00357CEC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="00491F49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 w:rsidR="00491F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</w:t>
      </w:r>
      <w:r w:rsidR="004C0A90" w:rsidRPr="00F17735">
        <w:rPr>
          <w:rFonts w:ascii="Times New Roman" w:eastAsia="Times New Roman" w:hAnsi="Times New Roman" w:cs="Times New Roman"/>
          <w:lang w:eastAsia="ru-RU"/>
        </w:rPr>
        <w:t>ГУП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>__Группа</w:t>
      </w:r>
      <w:proofErr w:type="spellEnd"/>
      <w:r w:rsidR="00A25C70" w:rsidRPr="00F17735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ЭУ</w:t>
      </w:r>
      <w:r w:rsidR="00406838">
        <w:rPr>
          <w:rFonts w:ascii="Times New Roman" w:eastAsia="Times New Roman" w:hAnsi="Times New Roman" w:cs="Times New Roman"/>
          <w:lang w:eastAsia="ru-RU"/>
        </w:rPr>
        <w:t xml:space="preserve">ЗМ-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D24C6">
        <w:rPr>
          <w:rFonts w:ascii="Times New Roman" w:eastAsia="Times New Roman" w:hAnsi="Times New Roman" w:cs="Times New Roman"/>
          <w:lang w:eastAsia="ru-RU"/>
        </w:rPr>
        <w:t>03820</w:t>
      </w:r>
      <w:r w:rsidR="00406838">
        <w:rPr>
          <w:rFonts w:ascii="Times New Roman" w:eastAsia="Times New Roman" w:hAnsi="Times New Roman" w:cs="Times New Roman"/>
          <w:lang w:eastAsia="ru-RU"/>
        </w:rPr>
        <w:t>___________</w:t>
      </w:r>
    </w:p>
    <w:p w:rsidR="00A25C70" w:rsidRPr="00F17735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7735">
        <w:rPr>
          <w:rFonts w:ascii="Times New Roman" w:eastAsia="Times New Roman" w:hAnsi="Times New Roman" w:cs="Times New Roman"/>
          <w:lang w:eastAsia="ru-RU"/>
        </w:rPr>
        <w:t>Кафедра_</w:t>
      </w:r>
      <w:r w:rsidR="004C0A90" w:rsidRPr="00F17735">
        <w:rPr>
          <w:rFonts w:ascii="Times New Roman" w:eastAsia="Times New Roman" w:hAnsi="Times New Roman" w:cs="Times New Roman"/>
          <w:lang w:eastAsia="ru-RU"/>
        </w:rPr>
        <w:t>социологии</w:t>
      </w:r>
      <w:proofErr w:type="spellEnd"/>
      <w:r w:rsidR="004C0A90" w:rsidRPr="00F17735">
        <w:rPr>
          <w:rFonts w:ascii="Times New Roman" w:eastAsia="Times New Roman" w:hAnsi="Times New Roman" w:cs="Times New Roman"/>
          <w:lang w:eastAsia="ru-RU"/>
        </w:rPr>
        <w:t xml:space="preserve"> и ТГМУ</w:t>
      </w:r>
      <w:r w:rsidR="00357CEC">
        <w:rPr>
          <w:rFonts w:ascii="Times New Roman" w:eastAsia="Times New Roman" w:hAnsi="Times New Roman" w:cs="Times New Roman"/>
          <w:lang w:eastAsia="ru-RU"/>
        </w:rPr>
        <w:t xml:space="preserve">/ </w:t>
      </w:r>
      <w:proofErr w:type="spellStart"/>
      <w:r w:rsidR="00357CEC" w:rsidRPr="00357CEC">
        <w:rPr>
          <w:rFonts w:ascii="Times New Roman" w:eastAsia="Times New Roman" w:hAnsi="Times New Roman" w:cs="Times New Roman"/>
          <w:highlight w:val="yellow"/>
          <w:lang w:eastAsia="ru-RU"/>
        </w:rPr>
        <w:t>ТМиПОГМУ</w:t>
      </w:r>
      <w:proofErr w:type="spellEnd"/>
      <w:r w:rsidRPr="00357CEC">
        <w:rPr>
          <w:rFonts w:ascii="Times New Roman" w:eastAsia="Times New Roman" w:hAnsi="Times New Roman" w:cs="Times New Roman"/>
          <w:highlight w:val="yellow"/>
          <w:lang w:eastAsia="ru-RU"/>
        </w:rPr>
        <w:t>_________</w:t>
      </w:r>
    </w:p>
    <w:p w:rsidR="00A25C70" w:rsidRPr="00F17735" w:rsidRDefault="001034CA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bookmarkStart w:id="1" w:name="_GoBack"/>
      <w:bookmarkEnd w:id="1"/>
      <w:r w:rsidR="00A25C70" w:rsidRPr="00F17735">
        <w:rPr>
          <w:rFonts w:ascii="Times New Roman" w:eastAsia="Times New Roman" w:hAnsi="Times New Roman" w:cs="Times New Roman"/>
          <w:lang w:eastAsia="ru-RU"/>
        </w:rPr>
        <w:t>направления_</w:t>
      </w:r>
      <w:r w:rsidR="004C0A90" w:rsidRPr="00F17735">
        <w:rPr>
          <w:rFonts w:ascii="Times New Roman" w:eastAsia="Times New Roman" w:hAnsi="Times New Roman" w:cs="Times New Roman"/>
          <w:u w:val="single"/>
          <w:lang w:eastAsia="ru-RU"/>
        </w:rPr>
        <w:t xml:space="preserve">38.04.04 «Государственное и муниципальное </w:t>
      </w:r>
      <w:proofErr w:type="gramStart"/>
      <w:r w:rsidR="004C0A90" w:rsidRPr="00F17735">
        <w:rPr>
          <w:rFonts w:ascii="Times New Roman" w:eastAsia="Times New Roman" w:hAnsi="Times New Roman" w:cs="Times New Roman"/>
          <w:u w:val="single"/>
          <w:lang w:eastAsia="ru-RU"/>
        </w:rPr>
        <w:t>управление»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>_</w:t>
      </w:r>
      <w:proofErr w:type="gramEnd"/>
    </w:p>
    <w:p w:rsidR="004C0A90" w:rsidRPr="00F17735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735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F17735">
        <w:rPr>
          <w:rFonts w:ascii="Times New Roman" w:eastAsia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 w:rsidR="00F17735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A25C70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F22764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06838" w:rsidRPr="00406838" w:rsidRDefault="00406838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 практику </w:t>
      </w:r>
      <w:r w:rsidRPr="00406838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</w:t>
      </w:r>
    </w:p>
    <w:p w:rsidR="00A25C70" w:rsidRPr="002672D9" w:rsidRDefault="00A25C7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70" w:rsidRPr="002672D9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17735" w:rsidRPr="00406E05" w:rsidRDefault="00A25C70" w:rsidP="00043050">
      <w:pPr>
        <w:pStyle w:val="TableParagraph"/>
        <w:tabs>
          <w:tab w:val="left" w:pos="813"/>
          <w:tab w:val="left" w:pos="814"/>
        </w:tabs>
        <w:ind w:left="105" w:right="334"/>
        <w:jc w:val="both"/>
        <w:rPr>
          <w:sz w:val="24"/>
          <w:szCs w:val="24"/>
        </w:rPr>
      </w:pPr>
      <w:r w:rsidRPr="002672D9">
        <w:rPr>
          <w:sz w:val="28"/>
          <w:szCs w:val="28"/>
        </w:rPr>
        <w:t xml:space="preserve">1. </w:t>
      </w:r>
      <w:r w:rsidRPr="00406838">
        <w:rPr>
          <w:sz w:val="24"/>
          <w:szCs w:val="24"/>
        </w:rPr>
        <w:t>Тема задания на практику</w:t>
      </w:r>
      <w:r w:rsidR="00406838" w:rsidRPr="00406838">
        <w:rPr>
          <w:sz w:val="24"/>
          <w:szCs w:val="24"/>
        </w:rPr>
        <w:t xml:space="preserve">  Организационное и нормативно-правовое обеспечение деятельности </w:t>
      </w:r>
      <w:r w:rsidR="00406838" w:rsidRPr="00406E05">
        <w:rPr>
          <w:sz w:val="24"/>
          <w:szCs w:val="24"/>
        </w:rPr>
        <w:t>органа</w:t>
      </w:r>
      <w:r w:rsidR="00F17735" w:rsidRPr="00406E05">
        <w:rPr>
          <w:sz w:val="24"/>
          <w:szCs w:val="24"/>
        </w:rPr>
        <w:t xml:space="preserve"> власти (организации)</w:t>
      </w:r>
    </w:p>
    <w:p w:rsidR="00CD6564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с </w:t>
      </w:r>
      <w:r w:rsidR="001034CA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57CEC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34CA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7CEC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D24C6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034CA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7CEC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FD24C6" w:rsidRPr="001034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17735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прохождения практики _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C70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сдачи студентом отчета__</w:t>
      </w:r>
      <w:r w:rsidR="00F527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57CE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D2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D6564" w:rsidRPr="00406838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отчета</w:t>
      </w:r>
      <w:r w:rsidR="0015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Характеристика организации 2. 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кадрового состава. 3. Ана</w:t>
      </w:r>
      <w:r w:rsidR="00103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лиз организационной структуры.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</w:t>
      </w:r>
      <w:r w:rsidR="0040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ивно-правовое регулирование деяте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льности организации.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проблемы организации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Рекомендации 7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Отзыв руководителя практики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25C70" w:rsidRPr="001236D4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Календарный план</w:t>
      </w:r>
      <w:r w:rsidR="001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</w:t>
      </w:r>
      <w:proofErr w:type="gramStart"/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выполнено»/</w:t>
      </w:r>
      <w:proofErr w:type="gramEnd"/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«не выполнено»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07"/>
        <w:gridCol w:w="1730"/>
        <w:gridCol w:w="1729"/>
      </w:tblGrid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8A5DDA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07" w:type="dxa"/>
            <w:shd w:val="clear" w:color="auto" w:fill="auto"/>
          </w:tcPr>
          <w:p w:rsidR="003557ED" w:rsidRPr="001E6964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730" w:type="dxa"/>
            <w:shd w:val="clear" w:color="auto" w:fill="auto"/>
          </w:tcPr>
          <w:p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  <w:shd w:val="clear" w:color="auto" w:fill="auto"/>
          </w:tcPr>
          <w:p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4507" w:type="dxa"/>
            <w:shd w:val="clear" w:color="auto" w:fill="auto"/>
          </w:tcPr>
          <w:p w:rsidR="003557ED" w:rsidRPr="003557ED" w:rsidRDefault="003557ED" w:rsidP="00764FB0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>Участие в организационномсобрании, получение индивидуальногозадания, консультация руководителя практики от кафедры</w:t>
            </w:r>
          </w:p>
        </w:tc>
        <w:tc>
          <w:tcPr>
            <w:tcW w:w="1730" w:type="dxa"/>
            <w:shd w:val="clear" w:color="auto" w:fill="auto"/>
          </w:tcPr>
          <w:p w:rsidR="003557ED" w:rsidRPr="00750203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</w:t>
            </w:r>
          </w:p>
        </w:tc>
        <w:tc>
          <w:tcPr>
            <w:tcW w:w="4507" w:type="dxa"/>
            <w:shd w:val="clear" w:color="auto" w:fill="auto"/>
          </w:tcPr>
          <w:p w:rsidR="003557ED" w:rsidRPr="003557ED" w:rsidRDefault="003557ED" w:rsidP="003557ED">
            <w:pPr>
              <w:pStyle w:val="TableParagraph"/>
              <w:tabs>
                <w:tab w:val="left" w:pos="813"/>
                <w:tab w:val="left" w:pos="814"/>
              </w:tabs>
              <w:spacing w:line="224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>Прибытие на местопрактики, инструктаж по технике безопасности, охране труда, правилам внутреннегораспорядка</w:t>
            </w:r>
          </w:p>
        </w:tc>
        <w:tc>
          <w:tcPr>
            <w:tcW w:w="1730" w:type="dxa"/>
            <w:shd w:val="clear" w:color="auto" w:fill="auto"/>
          </w:tcPr>
          <w:p w:rsidR="003557ED" w:rsidRPr="00750203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</w:t>
            </w:r>
          </w:p>
        </w:tc>
        <w:tc>
          <w:tcPr>
            <w:tcW w:w="4507" w:type="dxa"/>
            <w:shd w:val="clear" w:color="auto" w:fill="auto"/>
          </w:tcPr>
          <w:p w:rsidR="003557ED" w:rsidRPr="003557ED" w:rsidRDefault="003557ED" w:rsidP="00406E05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 xml:space="preserve">Изучение органа власти(организации), знакомство с </w:t>
            </w:r>
            <w:r w:rsidR="00406E05">
              <w:rPr>
                <w:sz w:val="16"/>
                <w:szCs w:val="16"/>
              </w:rPr>
              <w:t>нормативно-право</w:t>
            </w:r>
            <w:r w:rsidR="00764FB0">
              <w:rPr>
                <w:sz w:val="16"/>
                <w:szCs w:val="16"/>
              </w:rPr>
              <w:t xml:space="preserve">вым регулирование деятельности </w:t>
            </w:r>
            <w:r w:rsidR="001034CA">
              <w:rPr>
                <w:sz w:val="16"/>
                <w:szCs w:val="16"/>
              </w:rPr>
              <w:t xml:space="preserve">органа власти (организации), </w:t>
            </w:r>
            <w:r w:rsidRPr="003557ED">
              <w:rPr>
                <w:sz w:val="16"/>
                <w:szCs w:val="16"/>
              </w:rPr>
              <w:t xml:space="preserve">организационными процессами, </w:t>
            </w:r>
            <w:proofErr w:type="spellStart"/>
            <w:r w:rsidRPr="003557ED">
              <w:rPr>
                <w:sz w:val="16"/>
                <w:szCs w:val="16"/>
              </w:rPr>
              <w:t>выполнениезадания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557ED" w:rsidRPr="00750203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4507" w:type="dxa"/>
            <w:shd w:val="clear" w:color="auto" w:fill="auto"/>
          </w:tcPr>
          <w:p w:rsidR="003557ED" w:rsidRPr="003557ED" w:rsidRDefault="003557ED" w:rsidP="003557ED">
            <w:pPr>
              <w:pStyle w:val="TableParagraph"/>
              <w:tabs>
                <w:tab w:val="left" w:pos="813"/>
                <w:tab w:val="left" w:pos="814"/>
              </w:tabs>
              <w:ind w:left="0" w:right="242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>Описание выполненияиндивидуального задания. формулирование основныхвыводов</w:t>
            </w:r>
          </w:p>
        </w:tc>
        <w:tc>
          <w:tcPr>
            <w:tcW w:w="1730" w:type="dxa"/>
            <w:shd w:val="clear" w:color="auto" w:fill="auto"/>
          </w:tcPr>
          <w:p w:rsidR="003557ED" w:rsidRPr="00750203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:rsidTr="003557ED">
        <w:tc>
          <w:tcPr>
            <w:tcW w:w="1555" w:type="dxa"/>
            <w:shd w:val="clear" w:color="auto" w:fill="auto"/>
          </w:tcPr>
          <w:p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507" w:type="dxa"/>
            <w:shd w:val="clear" w:color="auto" w:fill="auto"/>
          </w:tcPr>
          <w:p w:rsidR="003557ED" w:rsidRPr="003557ED" w:rsidRDefault="00764FB0" w:rsidP="00764FB0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557ED" w:rsidRPr="003557ED">
              <w:rPr>
                <w:sz w:val="16"/>
                <w:szCs w:val="16"/>
              </w:rPr>
              <w:t>одготовкаотчета, оформлениеотчета, защитаотчета</w:t>
            </w:r>
          </w:p>
        </w:tc>
        <w:tc>
          <w:tcPr>
            <w:tcW w:w="1730" w:type="dxa"/>
            <w:shd w:val="clear" w:color="auto" w:fill="auto"/>
          </w:tcPr>
          <w:p w:rsidR="003557ED" w:rsidRPr="00750203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C70" w:rsidRPr="002672D9" w:rsidRDefault="00A25C70" w:rsidP="00A25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:rsidR="00A25C70" w:rsidRPr="002672D9" w:rsidRDefault="00A25C70" w:rsidP="00A25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предприятия_________________________________</w:t>
      </w:r>
    </w:p>
    <w:p w:rsidR="00A25C70" w:rsidRDefault="00A25C70" w:rsidP="00A25C70">
      <w:pPr>
        <w:spacing w:after="0" w:line="360" w:lineRule="auto"/>
        <w:jc w:val="center"/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p w:rsidR="00CD6564" w:rsidRDefault="00CD6564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FB0" w:rsidRDefault="00764FB0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213" w:rsidRDefault="007E4213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ОТЗЫВ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:rsidR="00406838" w:rsidRPr="00406838" w:rsidRDefault="00A25C70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C70">
        <w:rPr>
          <w:rFonts w:ascii="Times New Roman" w:hAnsi="Times New Roman" w:cs="Times New Roman"/>
        </w:rPr>
        <w:t>проходивший(</w:t>
      </w:r>
      <w:proofErr w:type="spellStart"/>
      <w:r w:rsidRPr="00A25C70">
        <w:rPr>
          <w:rFonts w:ascii="Times New Roman" w:hAnsi="Times New Roman" w:cs="Times New Roman"/>
        </w:rPr>
        <w:t>ая</w:t>
      </w:r>
      <w:proofErr w:type="spellEnd"/>
      <w:r w:rsidRPr="00A25C70">
        <w:rPr>
          <w:rFonts w:ascii="Times New Roman" w:hAnsi="Times New Roman" w:cs="Times New Roman"/>
        </w:rPr>
        <w:t xml:space="preserve">) </w:t>
      </w:r>
      <w:r w:rsidR="00FD24C6">
        <w:rPr>
          <w:rFonts w:ascii="Times New Roman" w:hAnsi="Times New Roman" w:cs="Times New Roman"/>
        </w:rPr>
        <w:t xml:space="preserve">учебную </w:t>
      </w:r>
      <w:r w:rsidRPr="00A25C70">
        <w:rPr>
          <w:rFonts w:ascii="Times New Roman" w:hAnsi="Times New Roman" w:cs="Times New Roman"/>
        </w:rPr>
        <w:t>практику</w:t>
      </w:r>
      <w:r w:rsidR="00357CEC">
        <w:rPr>
          <w:rFonts w:ascii="Times New Roman" w:hAnsi="Times New Roman" w:cs="Times New Roman"/>
        </w:rPr>
        <w:t xml:space="preserve"> 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 в организации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с ________________ по _______________________ 20_____г.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357CEC">
        <w:rPr>
          <w:rFonts w:ascii="Times New Roman" w:hAnsi="Times New Roman" w:cs="Times New Roman"/>
        </w:rPr>
        <w:t>ЭУ</w:t>
      </w:r>
      <w:r w:rsidR="00406838">
        <w:rPr>
          <w:rFonts w:ascii="Times New Roman" w:hAnsi="Times New Roman" w:cs="Times New Roman"/>
        </w:rPr>
        <w:t xml:space="preserve">ЗМ- </w:t>
      </w:r>
      <w:r w:rsidR="00357CEC">
        <w:rPr>
          <w:rFonts w:ascii="Times New Roman" w:hAnsi="Times New Roman" w:cs="Times New Roman"/>
        </w:rPr>
        <w:t>1</w:t>
      </w:r>
      <w:r w:rsidR="00FD24C6">
        <w:rPr>
          <w:rFonts w:ascii="Times New Roman" w:hAnsi="Times New Roman" w:cs="Times New Roman"/>
        </w:rPr>
        <w:t>03</w:t>
      </w:r>
      <w:r w:rsidR="00357CEC">
        <w:rPr>
          <w:rFonts w:ascii="Times New Roman" w:hAnsi="Times New Roman" w:cs="Times New Roman"/>
        </w:rPr>
        <w:t>820</w:t>
      </w:r>
      <w:r w:rsidR="00406838">
        <w:rPr>
          <w:rFonts w:ascii="Times New Roman" w:hAnsi="Times New Roman" w:cs="Times New Roman"/>
        </w:rPr>
        <w:t>________</w:t>
      </w:r>
      <w:r w:rsidRPr="00A25C70">
        <w:rPr>
          <w:rFonts w:ascii="Times New Roman" w:hAnsi="Times New Roman" w:cs="Times New Roman"/>
        </w:rPr>
        <w:t xml:space="preserve"> </w:t>
      </w:r>
      <w:r w:rsidR="00FD24C6">
        <w:rPr>
          <w:rFonts w:ascii="Times New Roman" w:hAnsi="Times New Roman" w:cs="Times New Roman"/>
        </w:rPr>
        <w:t>И</w:t>
      </w:r>
      <w:r w:rsidRPr="00A25C70">
        <w:rPr>
          <w:rFonts w:ascii="Times New Roman" w:hAnsi="Times New Roman" w:cs="Times New Roman"/>
        </w:rPr>
        <w:t xml:space="preserve">нститута </w:t>
      </w:r>
      <w:r w:rsidR="00CD6564">
        <w:rPr>
          <w:rFonts w:ascii="Times New Roman" w:hAnsi="Times New Roman" w:cs="Times New Roman"/>
        </w:rPr>
        <w:t>государственного управления и предпринимательства</w:t>
      </w:r>
      <w:r w:rsidRPr="00A25C70">
        <w:rPr>
          <w:rFonts w:ascii="Times New Roman" w:hAnsi="Times New Roman" w:cs="Times New Roman"/>
        </w:rPr>
        <w:t xml:space="preserve"> за время прохождения практики осуществил(а) следующие мероприятия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1.Студент на время практики был трудоустроен?________       ________________________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(да, нет)     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предприятие?________________ 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</w:t>
      </w:r>
      <w:r w:rsidRPr="00A25C70">
        <w:rPr>
          <w:rFonts w:ascii="Times New Roman" w:hAnsi="Times New Roman" w:cs="Times New Roman"/>
        </w:rPr>
        <w:br/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«__________»______________________ 20____г.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предприятия  </w:t>
      </w:r>
      <w:r w:rsidR="001236D4">
        <w:rPr>
          <w:rFonts w:ascii="Times New Roman" w:hAnsi="Times New Roman" w:cs="Times New Roman"/>
        </w:rPr>
        <w:t>_________________________</w:t>
      </w:r>
      <w:r w:rsidRPr="00A25C70">
        <w:rPr>
          <w:rFonts w:ascii="Times New Roman" w:hAnsi="Times New Roman" w:cs="Times New Roman"/>
        </w:rPr>
        <w:t>_________(подпись)___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Руководитель практик</w:t>
      </w:r>
      <w:r w:rsidR="001236D4">
        <w:rPr>
          <w:rFonts w:ascii="Times New Roman" w:hAnsi="Times New Roman" w:cs="Times New Roman"/>
        </w:rPr>
        <w:t>и от организации _________</w:t>
      </w:r>
      <w:r w:rsidRPr="00A25C70">
        <w:rPr>
          <w:rFonts w:ascii="Times New Roman" w:hAnsi="Times New Roman" w:cs="Times New Roman"/>
        </w:rPr>
        <w:t>_______________(подпись)_____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F94D4C" w:rsidRPr="00A25C70" w:rsidRDefault="00F94D4C" w:rsidP="00A25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D4C" w:rsidRPr="00A25C70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2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3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7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8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1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43050"/>
    <w:rsid w:val="0008297F"/>
    <w:rsid w:val="001034CA"/>
    <w:rsid w:val="001236D4"/>
    <w:rsid w:val="00157EBB"/>
    <w:rsid w:val="001E0698"/>
    <w:rsid w:val="0028192F"/>
    <w:rsid w:val="002B61C3"/>
    <w:rsid w:val="002D416D"/>
    <w:rsid w:val="00300BBB"/>
    <w:rsid w:val="00327266"/>
    <w:rsid w:val="00350F48"/>
    <w:rsid w:val="003557ED"/>
    <w:rsid w:val="00357CEC"/>
    <w:rsid w:val="00360135"/>
    <w:rsid w:val="00364386"/>
    <w:rsid w:val="00394AEB"/>
    <w:rsid w:val="003E2D47"/>
    <w:rsid w:val="00406838"/>
    <w:rsid w:val="00406E05"/>
    <w:rsid w:val="0044104D"/>
    <w:rsid w:val="00491F49"/>
    <w:rsid w:val="004C0A90"/>
    <w:rsid w:val="004D29CA"/>
    <w:rsid w:val="004E5497"/>
    <w:rsid w:val="004F55C3"/>
    <w:rsid w:val="005463C0"/>
    <w:rsid w:val="00580B03"/>
    <w:rsid w:val="005970B2"/>
    <w:rsid w:val="005F0104"/>
    <w:rsid w:val="00612290"/>
    <w:rsid w:val="006538F1"/>
    <w:rsid w:val="006C1F0A"/>
    <w:rsid w:val="006F192D"/>
    <w:rsid w:val="00702F65"/>
    <w:rsid w:val="00764FB0"/>
    <w:rsid w:val="00793138"/>
    <w:rsid w:val="007B19AD"/>
    <w:rsid w:val="007E4213"/>
    <w:rsid w:val="00851F15"/>
    <w:rsid w:val="008761A0"/>
    <w:rsid w:val="0088271B"/>
    <w:rsid w:val="008B0842"/>
    <w:rsid w:val="00936587"/>
    <w:rsid w:val="009777D8"/>
    <w:rsid w:val="009A6658"/>
    <w:rsid w:val="009C705C"/>
    <w:rsid w:val="009D5351"/>
    <w:rsid w:val="009F02EC"/>
    <w:rsid w:val="00A21ACD"/>
    <w:rsid w:val="00A25C70"/>
    <w:rsid w:val="00A432BE"/>
    <w:rsid w:val="00A927B1"/>
    <w:rsid w:val="00AA04C4"/>
    <w:rsid w:val="00AB24EB"/>
    <w:rsid w:val="00AB336B"/>
    <w:rsid w:val="00AC009D"/>
    <w:rsid w:val="00B52AEE"/>
    <w:rsid w:val="00B8063B"/>
    <w:rsid w:val="00BD4CD0"/>
    <w:rsid w:val="00C11DA8"/>
    <w:rsid w:val="00CC57BF"/>
    <w:rsid w:val="00CD58A6"/>
    <w:rsid w:val="00CD6564"/>
    <w:rsid w:val="00D17A18"/>
    <w:rsid w:val="00D17CFA"/>
    <w:rsid w:val="00D42CC5"/>
    <w:rsid w:val="00DB543F"/>
    <w:rsid w:val="00DC3156"/>
    <w:rsid w:val="00E028EC"/>
    <w:rsid w:val="00E21446"/>
    <w:rsid w:val="00E31F07"/>
    <w:rsid w:val="00E500ED"/>
    <w:rsid w:val="00E71C55"/>
    <w:rsid w:val="00EB0EE6"/>
    <w:rsid w:val="00F17735"/>
    <w:rsid w:val="00F52730"/>
    <w:rsid w:val="00F867F4"/>
    <w:rsid w:val="00F94D4C"/>
    <w:rsid w:val="00FB7D0A"/>
    <w:rsid w:val="00FD24C6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B362-93B1-4BC8-984A-57F5A96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EB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customStyle="1" w:styleId="20">
    <w:name w:val="Заголовок 2 Знак"/>
    <w:basedOn w:val="a0"/>
    <w:link w:val="2"/>
    <w:uiPriority w:val="9"/>
    <w:semiHidden/>
    <w:rsid w:val="00DB5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B54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students/documents/prakt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igup.urfu.ru/docs/mr_oforml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v.kulminskaia@urf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25C7-D778-4A96-8ED0-4CF855E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Колмогорова Юлия Александровна</cp:lastModifiedBy>
  <cp:revision>20</cp:revision>
  <dcterms:created xsi:type="dcterms:W3CDTF">2018-09-13T07:26:00Z</dcterms:created>
  <dcterms:modified xsi:type="dcterms:W3CDTF">2021-02-01T09:54:00Z</dcterms:modified>
</cp:coreProperties>
</file>