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A574ED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A574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</w:t>
      </w:r>
      <w:r w:rsidR="00A574ED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EE6DA7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F4317B" w:rsidRPr="00FD472F" w:rsidTr="00A574ED">
        <w:tc>
          <w:tcPr>
            <w:tcW w:w="4785" w:type="dxa"/>
          </w:tcPr>
          <w:p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20580" w:rsidRPr="00E16C84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6C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предприятие</w:t>
            </w:r>
          </w:p>
          <w:p w:rsidR="00A20580" w:rsidRPr="00FD472F" w:rsidRDefault="00F22764" w:rsidP="00A7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7D6F"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77D6F"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16C84"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D6F"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5DD1"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63" w:type="dxa"/>
          </w:tcPr>
          <w:p w:rsidR="00D74C55" w:rsidRPr="00FD472F" w:rsidRDefault="00D74C55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FD472F" w:rsidRDefault="00A20580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01639B" w:rsidRPr="00FD472F" w:rsidRDefault="00A77D6F" w:rsidP="00A77D6F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 мая</w:t>
            </w:r>
            <w:r w:rsidR="0001639B"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16C84"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5DD1"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A574ED">
        <w:tc>
          <w:tcPr>
            <w:tcW w:w="4785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</w:t>
            </w:r>
            <w:proofErr w:type="gramEnd"/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</w:t>
            </w:r>
          </w:p>
        </w:tc>
        <w:tc>
          <w:tcPr>
            <w:tcW w:w="5563" w:type="dxa"/>
          </w:tcPr>
          <w:p w:rsidR="00A20580" w:rsidRPr="00FD472F" w:rsidRDefault="0087541D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A574ED">
            <w:pPr>
              <w:ind w:left="7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:rsidR="00F22764" w:rsidRPr="00FD472F" w:rsidRDefault="00E649BD" w:rsidP="00A574ED">
            <w:pPr>
              <w:ind w:left="77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</w:t>
            </w:r>
            <w:proofErr w:type="gramEnd"/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</w:t>
            </w:r>
          </w:p>
        </w:tc>
      </w:tr>
    </w:tbl>
    <w:p w:rsidR="0001639B" w:rsidRPr="00EE6DA7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3CC" w:rsidRPr="00FD472F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C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 Школа государственного управления и предпринимательства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E5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6663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7B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7D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7BE5">
        <w:rPr>
          <w:rFonts w:ascii="Times New Roman" w:eastAsia="Times New Roman" w:hAnsi="Times New Roman" w:cs="Times New Roman"/>
          <w:sz w:val="24"/>
          <w:szCs w:val="24"/>
          <w:lang w:eastAsia="ru-RU"/>
        </w:rPr>
        <w:t>1001</w:t>
      </w:r>
    </w:p>
    <w:p w:rsidR="00F22764" w:rsidRPr="00FD472F" w:rsidRDefault="008A5DDA" w:rsidP="00EE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DD1" w:rsidRPr="00656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Интегрированных маркетинговых коммуникаций и брендинга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723" w:rsidRPr="00FD472F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42.03.01. Реклама и связи с общественностью</w:t>
      </w:r>
    </w:p>
    <w:p w:rsidR="00762D3B" w:rsidRPr="00FD472F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Траектория образовательной </w:t>
      </w:r>
      <w:r w:rsid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рограммы______________________________</w:t>
      </w:r>
      <w:r w:rsid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0E14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и связи с общественностью</w:t>
      </w:r>
    </w:p>
    <w:p w:rsidR="000E1426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33736">
        <w:rPr>
          <w:rFonts w:ascii="Times New Roman" w:eastAsia="Times New Roman" w:hAnsi="Times New Roman" w:cs="Times New Roman"/>
          <w:lang w:eastAsia="ru-RU"/>
        </w:rPr>
        <w:t xml:space="preserve">производственную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  <w:r w:rsidR="00D465A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72D9" w:rsidRPr="002672D9" w:rsidRDefault="00DD7BAC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DD7BAC" w:rsidRPr="002672D9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D465A7" w:rsidRPr="000005BF" w:rsidRDefault="002672D9" w:rsidP="00D46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задания на практику</w:t>
      </w:r>
      <w:r w:rsidR="000E142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Формирование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деятельностью.</w:t>
      </w:r>
    </w:p>
    <w:p w:rsidR="003809A6" w:rsidRPr="002C27EF" w:rsidRDefault="002C27EF" w:rsidP="002C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72D9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практики с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D6F">
        <w:rPr>
          <w:rFonts w:ascii="Times New Roman" w:eastAsia="Times New Roman" w:hAnsi="Times New Roman" w:cs="Times New Roman"/>
          <w:lang w:eastAsia="ru-RU"/>
        </w:rPr>
        <w:t>05</w:t>
      </w:r>
      <w:r w:rsidR="001A7BE5" w:rsidRPr="00735C72">
        <w:rPr>
          <w:rFonts w:ascii="Times New Roman" w:eastAsia="Times New Roman" w:hAnsi="Times New Roman" w:cs="Times New Roman"/>
          <w:lang w:eastAsia="ru-RU"/>
        </w:rPr>
        <w:t>.0</w:t>
      </w:r>
      <w:r w:rsidR="00A77D6F">
        <w:rPr>
          <w:rFonts w:ascii="Times New Roman" w:eastAsia="Times New Roman" w:hAnsi="Times New Roman" w:cs="Times New Roman"/>
          <w:lang w:eastAsia="ru-RU"/>
        </w:rPr>
        <w:t>7</w:t>
      </w:r>
      <w:r w:rsidR="001A7BE5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A7BE5">
        <w:rPr>
          <w:rFonts w:ascii="Times New Roman" w:eastAsia="Times New Roman" w:hAnsi="Times New Roman" w:cs="Times New Roman"/>
          <w:lang w:eastAsia="ru-RU"/>
        </w:rPr>
        <w:t>2</w:t>
      </w:r>
      <w:r w:rsidR="00A77D6F">
        <w:rPr>
          <w:rFonts w:ascii="Times New Roman" w:eastAsia="Times New Roman" w:hAnsi="Times New Roman" w:cs="Times New Roman"/>
          <w:lang w:eastAsia="ru-RU"/>
        </w:rPr>
        <w:t>1</w:t>
      </w:r>
      <w:r w:rsidR="001A7BE5" w:rsidRPr="00735C72">
        <w:rPr>
          <w:rFonts w:ascii="Times New Roman" w:eastAsia="Times New Roman" w:hAnsi="Times New Roman" w:cs="Times New Roman"/>
          <w:lang w:eastAsia="ru-RU"/>
        </w:rPr>
        <w:t xml:space="preserve"> г. по </w:t>
      </w:r>
      <w:r w:rsidR="003B201F">
        <w:rPr>
          <w:rFonts w:ascii="Times New Roman" w:eastAsia="Times New Roman" w:hAnsi="Times New Roman" w:cs="Times New Roman"/>
          <w:lang w:eastAsia="ru-RU"/>
        </w:rPr>
        <w:t>01</w:t>
      </w:r>
      <w:r w:rsidR="001A7BE5">
        <w:rPr>
          <w:rFonts w:ascii="Times New Roman" w:eastAsia="Times New Roman" w:hAnsi="Times New Roman" w:cs="Times New Roman"/>
          <w:lang w:eastAsia="ru-RU"/>
        </w:rPr>
        <w:t>.0</w:t>
      </w:r>
      <w:r w:rsidR="003B201F">
        <w:rPr>
          <w:rFonts w:ascii="Times New Roman" w:eastAsia="Times New Roman" w:hAnsi="Times New Roman" w:cs="Times New Roman"/>
          <w:lang w:eastAsia="ru-RU"/>
        </w:rPr>
        <w:t>8</w:t>
      </w:r>
      <w:r w:rsidR="001A7BE5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A7BE5">
        <w:rPr>
          <w:rFonts w:ascii="Times New Roman" w:eastAsia="Times New Roman" w:hAnsi="Times New Roman" w:cs="Times New Roman"/>
          <w:lang w:eastAsia="ru-RU"/>
        </w:rPr>
        <w:t>2</w:t>
      </w:r>
      <w:r w:rsidR="003B201F">
        <w:rPr>
          <w:rFonts w:ascii="Times New Roman" w:eastAsia="Times New Roman" w:hAnsi="Times New Roman" w:cs="Times New Roman"/>
          <w:lang w:eastAsia="ru-RU"/>
        </w:rPr>
        <w:t>1</w:t>
      </w:r>
      <w:r w:rsidR="001A7BE5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672D9" w:rsidRPr="000005BF" w:rsidRDefault="002C27EF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C48D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студентом 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809A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A7BE5">
        <w:rPr>
          <w:rFonts w:ascii="Times New Roman" w:eastAsia="Times New Roman" w:hAnsi="Times New Roman" w:cs="Times New Roman"/>
          <w:lang w:eastAsia="ru-RU"/>
        </w:rPr>
        <w:t>02.09.202</w:t>
      </w:r>
      <w:r w:rsidR="003B201F">
        <w:rPr>
          <w:rFonts w:ascii="Times New Roman" w:eastAsia="Times New Roman" w:hAnsi="Times New Roman" w:cs="Times New Roman"/>
          <w:lang w:eastAsia="ru-RU"/>
        </w:rPr>
        <w:t>1</w:t>
      </w:r>
      <w:r w:rsidR="001A7BE5">
        <w:rPr>
          <w:rFonts w:ascii="Times New Roman" w:eastAsia="Times New Roman" w:hAnsi="Times New Roman" w:cs="Times New Roman"/>
          <w:lang w:eastAsia="ru-RU"/>
        </w:rPr>
        <w:t xml:space="preserve"> по 06.09.202</w:t>
      </w:r>
      <w:r w:rsidR="003B201F">
        <w:rPr>
          <w:rFonts w:ascii="Times New Roman" w:eastAsia="Times New Roman" w:hAnsi="Times New Roman" w:cs="Times New Roman"/>
          <w:lang w:eastAsia="ru-RU"/>
        </w:rPr>
        <w:t>1</w:t>
      </w:r>
    </w:p>
    <w:p w:rsidR="00413217" w:rsidRPr="000005BF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3.</w:t>
      </w:r>
      <w:r w:rsidR="00A574ED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 прохождения практики _____________________________</w:t>
      </w:r>
      <w:r w:rsidR="006C48DD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</w:t>
      </w:r>
      <w:r w:rsidR="00D435B1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</w:t>
      </w:r>
      <w:r w:rsidR="00EE6DA7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</w:t>
      </w:r>
    </w:p>
    <w:p w:rsidR="00B318D8" w:rsidRPr="000005BF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3373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8D8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D465A7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</w:t>
      </w:r>
    </w:p>
    <w:p w:rsidR="00D465A7" w:rsidRPr="000005BF" w:rsidRDefault="00ED2226" w:rsidP="00D4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</w:t>
      </w:r>
      <w:r w:rsidR="000E142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практики); практический раздел (описание выполненных работ по пунктам 3 и 4 основного этапа Рабочего графика (плана) проведения практики); заключение (личные впечатления от прохождения практики; оценка возможности использования собранного материала в дальнейшем обучении; замечания и предложения по организации практики).</w:t>
      </w:r>
    </w:p>
    <w:p w:rsidR="00D465A7" w:rsidRPr="00EE6DA7" w:rsidRDefault="00D465A7" w:rsidP="00D46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2F9" w:rsidRDefault="000072F9" w:rsidP="00D4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:rsidR="00D465A7" w:rsidRPr="00EE6DA7" w:rsidRDefault="00D465A7" w:rsidP="00D4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245"/>
        <w:gridCol w:w="1843"/>
        <w:gridCol w:w="1417"/>
      </w:tblGrid>
      <w:tr w:rsidR="000072F9" w:rsidRPr="002672D9" w:rsidTr="00A574ED">
        <w:tc>
          <w:tcPr>
            <w:tcW w:w="1696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:rsidR="000072F9" w:rsidRPr="00D435B1" w:rsidRDefault="00A574ED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1A7BE5" w:rsidRPr="002672D9" w:rsidTr="00A574ED">
        <w:tc>
          <w:tcPr>
            <w:tcW w:w="1696" w:type="dxa"/>
            <w:shd w:val="clear" w:color="auto" w:fill="auto"/>
            <w:vAlign w:val="center"/>
          </w:tcPr>
          <w:p w:rsidR="001A7BE5" w:rsidRPr="00051079" w:rsidRDefault="001A7BE5" w:rsidP="001A7BE5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245" w:type="dxa"/>
            <w:shd w:val="clear" w:color="auto" w:fill="auto"/>
          </w:tcPr>
          <w:p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инструктаж по технике безопасности и охране труда.</w:t>
            </w:r>
          </w:p>
        </w:tc>
        <w:tc>
          <w:tcPr>
            <w:tcW w:w="1843" w:type="dxa"/>
            <w:shd w:val="clear" w:color="auto" w:fill="auto"/>
          </w:tcPr>
          <w:p w:rsidR="001A7BE5" w:rsidRPr="00E7098E" w:rsidRDefault="001A7BE5" w:rsidP="003B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</w:t>
            </w:r>
            <w:r w:rsidR="003B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ию</w:t>
            </w:r>
            <w:r w:rsidR="003B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202</w:t>
            </w:r>
            <w:r w:rsidR="003B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417" w:type="dxa"/>
            <w:shd w:val="clear" w:color="auto" w:fill="auto"/>
          </w:tcPr>
          <w:p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BE5" w:rsidRPr="002672D9" w:rsidTr="00A574ED">
        <w:tc>
          <w:tcPr>
            <w:tcW w:w="1696" w:type="dxa"/>
            <w:vMerge w:val="restart"/>
            <w:shd w:val="clear" w:color="auto" w:fill="auto"/>
            <w:vAlign w:val="center"/>
          </w:tcPr>
          <w:p w:rsidR="001A7BE5" w:rsidRPr="00051079" w:rsidRDefault="001A7BE5" w:rsidP="001A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BE5" w:rsidRPr="00051079" w:rsidRDefault="001A7BE5" w:rsidP="001A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BE5" w:rsidRPr="00051079" w:rsidRDefault="001A7BE5" w:rsidP="001A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BE5" w:rsidRPr="00051079" w:rsidRDefault="001A7BE5" w:rsidP="001A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BE5" w:rsidRPr="00051079" w:rsidRDefault="001A7BE5" w:rsidP="001A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BE5" w:rsidRPr="00051079" w:rsidRDefault="001A7BE5" w:rsidP="001A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BE5" w:rsidRPr="00051079" w:rsidRDefault="001A7BE5" w:rsidP="001A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BE5" w:rsidRPr="00051079" w:rsidRDefault="001A7BE5" w:rsidP="001A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BE5" w:rsidRPr="00051079" w:rsidRDefault="001A7BE5" w:rsidP="001A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BE5" w:rsidRPr="00051079" w:rsidRDefault="001A7BE5" w:rsidP="001A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BE5" w:rsidRPr="00051079" w:rsidRDefault="001A7BE5" w:rsidP="001A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BE5" w:rsidRPr="00051079" w:rsidRDefault="001A7BE5" w:rsidP="001A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BE5" w:rsidRPr="00051079" w:rsidRDefault="001A7BE5" w:rsidP="001A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BE5" w:rsidRPr="00051079" w:rsidRDefault="001A7BE5" w:rsidP="001A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BE5" w:rsidRPr="00051079" w:rsidRDefault="001A7BE5" w:rsidP="001A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BE5" w:rsidRPr="00051079" w:rsidRDefault="001A7BE5" w:rsidP="001A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245" w:type="dxa"/>
            <w:shd w:val="clear" w:color="auto" w:fill="auto"/>
          </w:tcPr>
          <w:p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1. Проанализировать степень соподчиненности и интегрированности подразделения по связям с общественностью с другими подразделениями (отделом маркетинга, рекламы, сбыта и т.п.). Охарактеризовать коммуникационную политику предприятия в сферах маркетинга, PR и рекламы. Проанализировать коммуникационный план работы подразделения, разработанный на основании стратегического плана организации (если стратегического плана в организации нет, то разработать такие его элементы, как миссия, SWOT-анализ). Разработать медиа-карту, </w:t>
            </w:r>
            <w:proofErr w:type="gramStart"/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медиа-план</w:t>
            </w:r>
            <w:proofErr w:type="gramEnd"/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квартал на основе подробного плана работы подразделения. Разработать правила аккредитации журналистов на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предприятии (если они уже есть, то проанализировать и дополнить по необходимости).</w:t>
            </w:r>
          </w:p>
        </w:tc>
        <w:tc>
          <w:tcPr>
            <w:tcW w:w="1843" w:type="dxa"/>
            <w:shd w:val="clear" w:color="auto" w:fill="auto"/>
          </w:tcPr>
          <w:p w:rsidR="001A7BE5" w:rsidRPr="00E7098E" w:rsidRDefault="003B201F" w:rsidP="003B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  <w:r w:rsidR="001A7BE5"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A7BE5"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7BE5"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BE5" w:rsidRPr="002672D9" w:rsidTr="00A574ED">
        <w:tc>
          <w:tcPr>
            <w:tcW w:w="1696" w:type="dxa"/>
            <w:vMerge/>
            <w:shd w:val="clear" w:color="auto" w:fill="auto"/>
            <w:vAlign w:val="center"/>
          </w:tcPr>
          <w:p w:rsidR="001A7BE5" w:rsidRPr="00051079" w:rsidRDefault="001A7BE5" w:rsidP="001A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5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51079">
              <w:rPr>
                <w:sz w:val="20"/>
                <w:szCs w:val="20"/>
              </w:rPr>
              <w:t xml:space="preserve">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Провести анализ деловых текстов, созданных организацией за квартал (метод на выбор): дискурс-анализ, информационно-целевой анализ, контент-анализ, анализ рекламных сообщений, анализ на основании опроса клиентов и т.п. Проанализировать фирменный стиль организации.</w:t>
            </w:r>
          </w:p>
          <w:p w:rsidR="001A7BE5" w:rsidRPr="00051079" w:rsidRDefault="001A7BE5" w:rsidP="001A7BE5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051079">
              <w:rPr>
                <w:sz w:val="20"/>
                <w:szCs w:val="20"/>
              </w:rPr>
              <w:t>Провести анализ рекламной продукции, создаваемой организацией (метод на выбор): информационно-целевой анализ, контент-анализ, анализ на основании опроса клиентов, анализ рекламного сообщения и т.п.</w:t>
            </w:r>
          </w:p>
        </w:tc>
        <w:tc>
          <w:tcPr>
            <w:tcW w:w="1843" w:type="dxa"/>
            <w:shd w:val="clear" w:color="auto" w:fill="auto"/>
          </w:tcPr>
          <w:p w:rsidR="001A7BE5" w:rsidRPr="00E7098E" w:rsidRDefault="003B201F" w:rsidP="003B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A7BE5"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A7BE5"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7BE5"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BE5" w:rsidRPr="002672D9" w:rsidTr="00A574ED">
        <w:tc>
          <w:tcPr>
            <w:tcW w:w="1696" w:type="dxa"/>
            <w:vMerge/>
            <w:shd w:val="clear" w:color="auto" w:fill="auto"/>
            <w:vAlign w:val="center"/>
          </w:tcPr>
          <w:p w:rsidR="001A7BE5" w:rsidRPr="00051079" w:rsidRDefault="001A7BE5" w:rsidP="001A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 xml:space="preserve">Подготовить 2-3 текста, выполненных в разных жанрах </w:t>
            </w:r>
            <w:r w:rsidRPr="00051079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 xml:space="preserve"> (на выбор): пресс-релиз, </w:t>
            </w:r>
            <w:proofErr w:type="spellStart"/>
            <w:r w:rsidRPr="00051079">
              <w:rPr>
                <w:rFonts w:ascii="Times New Roman" w:hAnsi="Times New Roman"/>
                <w:sz w:val="20"/>
                <w:szCs w:val="20"/>
              </w:rPr>
              <w:t>бэкграундер</w:t>
            </w:r>
            <w:proofErr w:type="spellEnd"/>
            <w:r w:rsidRPr="00051079">
              <w:rPr>
                <w:rFonts w:ascii="Times New Roman" w:hAnsi="Times New Roman"/>
                <w:sz w:val="20"/>
                <w:szCs w:val="20"/>
              </w:rPr>
              <w:t xml:space="preserve">, резюме, факт-лист, поздравление, некролог, заметка в корпоративный журнал, газету или для корпоративного сайта. Подготовить 2-3 текста, выполненных в информационных и аналитических журналистских жанрах. Подготовить 2-3 текста, выполненных в стилистике </w:t>
            </w:r>
            <w:proofErr w:type="spellStart"/>
            <w:r w:rsidRPr="00051079">
              <w:rPr>
                <w:rFonts w:ascii="Times New Roman" w:hAnsi="Times New Roman"/>
                <w:sz w:val="20"/>
                <w:szCs w:val="20"/>
              </w:rPr>
              <w:t>спичрайтинга</w:t>
            </w:r>
            <w:proofErr w:type="spellEnd"/>
            <w:r w:rsidRPr="00051079">
              <w:rPr>
                <w:rFonts w:ascii="Times New Roman" w:hAnsi="Times New Roman"/>
                <w:sz w:val="20"/>
                <w:szCs w:val="20"/>
              </w:rPr>
              <w:t xml:space="preserve"> (на выбор): приветствие, доклад, заявление, поздравление на мероприятии, выступление по радио или на телевидении, выступление на митинге и т.п.</w:t>
            </w:r>
          </w:p>
          <w:p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hAnsi="Times New Roman"/>
                <w:sz w:val="20"/>
                <w:szCs w:val="20"/>
              </w:rPr>
              <w:t>Разработка идеи и концепции рекламного продукта (на выбор): оформление витрины, наружная реклама, оформление элементов интерьера, упаковка, реклама в СМИ и т.п. Подготовить 2-3 рекламных текста (на выбор): текст для рекламного модуля, текст для воздействующей рекламы, текст для информационной рекламы. Создание одного из рекламных продуктов (на выбор): сайт-визитка организации, макет буклета, макет газеты, макет брошюры.</w:t>
            </w:r>
          </w:p>
        </w:tc>
        <w:tc>
          <w:tcPr>
            <w:tcW w:w="1843" w:type="dxa"/>
            <w:shd w:val="clear" w:color="auto" w:fill="auto"/>
          </w:tcPr>
          <w:p w:rsidR="001A7BE5" w:rsidRPr="00E7098E" w:rsidRDefault="001A7BE5" w:rsidP="003B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B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B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 202</w:t>
            </w:r>
            <w:r w:rsidR="003B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BE5" w:rsidRPr="002672D9" w:rsidTr="00A574ED">
        <w:tc>
          <w:tcPr>
            <w:tcW w:w="1696" w:type="dxa"/>
            <w:vMerge/>
            <w:shd w:val="clear" w:color="auto" w:fill="auto"/>
            <w:vAlign w:val="center"/>
          </w:tcPr>
          <w:p w:rsidR="001A7BE5" w:rsidRPr="00051079" w:rsidRDefault="001A7BE5" w:rsidP="001A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0510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мероприятия (на выбор): презентация, выставка, пресс-конференция, брифинг, </w:t>
            </w:r>
            <w:r w:rsidRPr="0005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051079">
              <w:rPr>
                <w:rFonts w:ascii="Times New Roman" w:hAnsi="Times New Roman" w:cs="Times New Roman"/>
                <w:sz w:val="20"/>
                <w:szCs w:val="20"/>
              </w:rPr>
              <w:t>-проект, рекламная акция и т.п.</w:t>
            </w:r>
          </w:p>
        </w:tc>
        <w:tc>
          <w:tcPr>
            <w:tcW w:w="1843" w:type="dxa"/>
            <w:shd w:val="clear" w:color="auto" w:fill="auto"/>
          </w:tcPr>
          <w:p w:rsidR="001A7BE5" w:rsidRPr="00E7098E" w:rsidRDefault="003B201F" w:rsidP="003B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1A7BE5"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1A7BE5"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7BE5"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1A7BE5" w:rsidRPr="00051079" w:rsidRDefault="001A7BE5" w:rsidP="001A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98E" w:rsidRPr="002672D9" w:rsidTr="00A574ED">
        <w:tc>
          <w:tcPr>
            <w:tcW w:w="1696" w:type="dxa"/>
            <w:vMerge w:val="restart"/>
            <w:shd w:val="clear" w:color="auto" w:fill="auto"/>
            <w:vAlign w:val="center"/>
          </w:tcPr>
          <w:p w:rsidR="00E7098E" w:rsidRPr="00051079" w:rsidRDefault="00E7098E" w:rsidP="00E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245" w:type="dxa"/>
            <w:shd w:val="clear" w:color="auto" w:fill="auto"/>
          </w:tcPr>
          <w:p w:rsidR="00E7098E" w:rsidRPr="00051079" w:rsidRDefault="00E7098E" w:rsidP="00E7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1843" w:type="dxa"/>
            <w:shd w:val="clear" w:color="auto" w:fill="auto"/>
          </w:tcPr>
          <w:p w:rsidR="00E7098E" w:rsidRPr="00E7098E" w:rsidRDefault="003B201F" w:rsidP="003B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</w:t>
            </w:r>
            <w:r w:rsidR="00E7098E"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  <w:r w:rsidR="00E7098E"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="00E7098E"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098E"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E7098E" w:rsidRPr="00051079" w:rsidRDefault="00E7098E" w:rsidP="00E7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98E" w:rsidRPr="002672D9" w:rsidTr="00A574ED">
        <w:tc>
          <w:tcPr>
            <w:tcW w:w="1696" w:type="dxa"/>
            <w:vMerge/>
            <w:shd w:val="clear" w:color="auto" w:fill="auto"/>
          </w:tcPr>
          <w:p w:rsidR="00E7098E" w:rsidRPr="00051079" w:rsidRDefault="00E7098E" w:rsidP="00E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7098E" w:rsidRPr="00051079" w:rsidRDefault="00E7098E" w:rsidP="00E7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отчета </w:t>
            </w:r>
          </w:p>
        </w:tc>
        <w:tc>
          <w:tcPr>
            <w:tcW w:w="1843" w:type="dxa"/>
            <w:shd w:val="clear" w:color="auto" w:fill="auto"/>
          </w:tcPr>
          <w:p w:rsidR="00E7098E" w:rsidRPr="00E7098E" w:rsidRDefault="00E7098E" w:rsidP="00E7098E">
            <w:pPr>
              <w:spacing w:after="0" w:line="240" w:lineRule="auto"/>
              <w:rPr>
                <w:sz w:val="20"/>
                <w:szCs w:val="20"/>
              </w:rPr>
            </w:pP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02.09.2020 по 06.09.2020</w:t>
            </w:r>
          </w:p>
        </w:tc>
        <w:tc>
          <w:tcPr>
            <w:tcW w:w="1417" w:type="dxa"/>
            <w:shd w:val="clear" w:color="auto" w:fill="auto"/>
          </w:tcPr>
          <w:p w:rsidR="00E7098E" w:rsidRPr="00051079" w:rsidRDefault="00E7098E" w:rsidP="00E7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98E" w:rsidRPr="002672D9" w:rsidTr="00A574ED">
        <w:tc>
          <w:tcPr>
            <w:tcW w:w="1696" w:type="dxa"/>
            <w:vMerge/>
            <w:shd w:val="clear" w:color="auto" w:fill="auto"/>
          </w:tcPr>
          <w:p w:rsidR="00E7098E" w:rsidRPr="00051079" w:rsidRDefault="00E7098E" w:rsidP="00E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7098E" w:rsidRPr="00051079" w:rsidRDefault="00E7098E" w:rsidP="00E7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Публичная защита отчета</w:t>
            </w:r>
          </w:p>
        </w:tc>
        <w:tc>
          <w:tcPr>
            <w:tcW w:w="1843" w:type="dxa"/>
            <w:shd w:val="clear" w:color="auto" w:fill="auto"/>
          </w:tcPr>
          <w:p w:rsidR="00E7098E" w:rsidRPr="00E7098E" w:rsidRDefault="00E7098E" w:rsidP="00E7098E">
            <w:pPr>
              <w:spacing w:after="0" w:line="240" w:lineRule="auto"/>
              <w:rPr>
                <w:sz w:val="20"/>
                <w:szCs w:val="20"/>
              </w:rPr>
            </w:pP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14.09.2020 по 20.09.2020</w:t>
            </w:r>
          </w:p>
        </w:tc>
        <w:tc>
          <w:tcPr>
            <w:tcW w:w="1417" w:type="dxa"/>
            <w:shd w:val="clear" w:color="auto" w:fill="auto"/>
          </w:tcPr>
          <w:p w:rsidR="00E7098E" w:rsidRPr="00051079" w:rsidRDefault="00E7098E" w:rsidP="00E7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2F9" w:rsidRDefault="008A5DDA" w:rsidP="00000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245"/>
        <w:gridCol w:w="1843"/>
        <w:gridCol w:w="1417"/>
      </w:tblGrid>
      <w:tr w:rsidR="000072F9" w:rsidRPr="002672D9" w:rsidTr="00A574ED">
        <w:tc>
          <w:tcPr>
            <w:tcW w:w="1696" w:type="dxa"/>
            <w:shd w:val="clear" w:color="auto" w:fill="auto"/>
          </w:tcPr>
          <w:p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:rsidR="000072F9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E7098E" w:rsidRPr="002672D9" w:rsidTr="00A574ED">
        <w:tc>
          <w:tcPr>
            <w:tcW w:w="1696" w:type="dxa"/>
            <w:shd w:val="clear" w:color="auto" w:fill="auto"/>
            <w:vAlign w:val="center"/>
          </w:tcPr>
          <w:p w:rsidR="00E7098E" w:rsidRPr="00D435B1" w:rsidRDefault="00E7098E" w:rsidP="00E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рганизационный</w:t>
            </w:r>
          </w:p>
        </w:tc>
        <w:tc>
          <w:tcPr>
            <w:tcW w:w="5245" w:type="dxa"/>
            <w:shd w:val="clear" w:color="auto" w:fill="auto"/>
          </w:tcPr>
          <w:p w:rsidR="00E7098E" w:rsidRPr="00D435B1" w:rsidRDefault="00E7098E" w:rsidP="00E7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E7098E" w:rsidRPr="00E7098E" w:rsidRDefault="006567C7" w:rsidP="00E7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E7098E" w:rsidRPr="00D435B1" w:rsidRDefault="00E7098E" w:rsidP="00E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98E" w:rsidRPr="002672D9" w:rsidTr="00A574ED">
        <w:tc>
          <w:tcPr>
            <w:tcW w:w="1696" w:type="dxa"/>
            <w:shd w:val="clear" w:color="auto" w:fill="auto"/>
            <w:vAlign w:val="center"/>
          </w:tcPr>
          <w:p w:rsidR="00E7098E" w:rsidRPr="00D435B1" w:rsidRDefault="00E7098E" w:rsidP="00E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сновной</w:t>
            </w:r>
          </w:p>
        </w:tc>
        <w:tc>
          <w:tcPr>
            <w:tcW w:w="5245" w:type="dxa"/>
            <w:shd w:val="clear" w:color="auto" w:fill="auto"/>
          </w:tcPr>
          <w:p w:rsidR="00E7098E" w:rsidRPr="00D435B1" w:rsidRDefault="00E7098E" w:rsidP="00E7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мероприятии по сбору материала.</w:t>
            </w:r>
          </w:p>
        </w:tc>
        <w:tc>
          <w:tcPr>
            <w:tcW w:w="1843" w:type="dxa"/>
            <w:shd w:val="clear" w:color="auto" w:fill="auto"/>
          </w:tcPr>
          <w:p w:rsidR="00E7098E" w:rsidRPr="00E7098E" w:rsidRDefault="00E7098E" w:rsidP="006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июля – 29 июля 202</w:t>
            </w:r>
            <w:r w:rsidR="0065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7098E" w:rsidRPr="00D435B1" w:rsidRDefault="00E7098E" w:rsidP="00E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98E" w:rsidRPr="002672D9" w:rsidTr="00A574ED">
        <w:tc>
          <w:tcPr>
            <w:tcW w:w="1696" w:type="dxa"/>
            <w:shd w:val="clear" w:color="auto" w:fill="auto"/>
            <w:vAlign w:val="center"/>
          </w:tcPr>
          <w:p w:rsidR="00E7098E" w:rsidRPr="00D435B1" w:rsidRDefault="00E7098E" w:rsidP="00E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аключительный</w:t>
            </w:r>
          </w:p>
        </w:tc>
        <w:tc>
          <w:tcPr>
            <w:tcW w:w="5245" w:type="dxa"/>
            <w:shd w:val="clear" w:color="auto" w:fill="auto"/>
          </w:tcPr>
          <w:p w:rsidR="00E7098E" w:rsidRPr="00D435B1" w:rsidRDefault="00E7098E" w:rsidP="00E7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E7098E" w:rsidRPr="00E7098E" w:rsidRDefault="00E7098E" w:rsidP="006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июля-0</w:t>
            </w:r>
            <w:r w:rsidR="0065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 202</w:t>
            </w:r>
            <w:r w:rsidR="0065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E7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E7098E" w:rsidRPr="00D435B1" w:rsidRDefault="00E7098E" w:rsidP="00E7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072F9" w:rsidRPr="00EE6DA7" w:rsidRDefault="000072F9" w:rsidP="00C819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964" w:rsidRDefault="001E6964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FD60C7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FD60C7" w:rsidSect="00A574E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61E"/>
    <w:multiLevelType w:val="hybridMultilevel"/>
    <w:tmpl w:val="FF82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05BF"/>
    <w:rsid w:val="000072F9"/>
    <w:rsid w:val="0001639B"/>
    <w:rsid w:val="00051079"/>
    <w:rsid w:val="00074206"/>
    <w:rsid w:val="00085E16"/>
    <w:rsid w:val="000C04B7"/>
    <w:rsid w:val="000E1426"/>
    <w:rsid w:val="00194DD9"/>
    <w:rsid w:val="001A7BE5"/>
    <w:rsid w:val="001C55DC"/>
    <w:rsid w:val="001E6964"/>
    <w:rsid w:val="00211D1B"/>
    <w:rsid w:val="00226C3B"/>
    <w:rsid w:val="00231723"/>
    <w:rsid w:val="002672D9"/>
    <w:rsid w:val="002C27EF"/>
    <w:rsid w:val="0031465A"/>
    <w:rsid w:val="0032430C"/>
    <w:rsid w:val="00341A11"/>
    <w:rsid w:val="003809A6"/>
    <w:rsid w:val="00391059"/>
    <w:rsid w:val="003B201F"/>
    <w:rsid w:val="003F3202"/>
    <w:rsid w:val="00413217"/>
    <w:rsid w:val="00425281"/>
    <w:rsid w:val="00435366"/>
    <w:rsid w:val="0050180D"/>
    <w:rsid w:val="00521822"/>
    <w:rsid w:val="005373CC"/>
    <w:rsid w:val="0055510A"/>
    <w:rsid w:val="005756F4"/>
    <w:rsid w:val="00633736"/>
    <w:rsid w:val="006567C7"/>
    <w:rsid w:val="006663FA"/>
    <w:rsid w:val="006A1714"/>
    <w:rsid w:val="006C48DD"/>
    <w:rsid w:val="00762D3B"/>
    <w:rsid w:val="0078395F"/>
    <w:rsid w:val="007B22B8"/>
    <w:rsid w:val="007C3570"/>
    <w:rsid w:val="007D58EF"/>
    <w:rsid w:val="00801653"/>
    <w:rsid w:val="0081468B"/>
    <w:rsid w:val="0087541D"/>
    <w:rsid w:val="008A5DDA"/>
    <w:rsid w:val="00A15DDF"/>
    <w:rsid w:val="00A20580"/>
    <w:rsid w:val="00A47846"/>
    <w:rsid w:val="00A574ED"/>
    <w:rsid w:val="00A77D6F"/>
    <w:rsid w:val="00A81785"/>
    <w:rsid w:val="00B318D8"/>
    <w:rsid w:val="00BA1334"/>
    <w:rsid w:val="00C461CB"/>
    <w:rsid w:val="00C512EE"/>
    <w:rsid w:val="00C819D7"/>
    <w:rsid w:val="00CC4FD6"/>
    <w:rsid w:val="00D04599"/>
    <w:rsid w:val="00D128FE"/>
    <w:rsid w:val="00D25DD1"/>
    <w:rsid w:val="00D276D6"/>
    <w:rsid w:val="00D435B1"/>
    <w:rsid w:val="00D465A7"/>
    <w:rsid w:val="00D74C55"/>
    <w:rsid w:val="00DA167C"/>
    <w:rsid w:val="00DC66CD"/>
    <w:rsid w:val="00DD38FD"/>
    <w:rsid w:val="00DD7BAC"/>
    <w:rsid w:val="00E16C84"/>
    <w:rsid w:val="00E649BD"/>
    <w:rsid w:val="00E7098E"/>
    <w:rsid w:val="00ED2226"/>
    <w:rsid w:val="00EE6DA7"/>
    <w:rsid w:val="00F22764"/>
    <w:rsid w:val="00F4317B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6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19</cp:revision>
  <cp:lastPrinted>2017-09-19T09:28:00Z</cp:lastPrinted>
  <dcterms:created xsi:type="dcterms:W3CDTF">2018-05-03T09:48:00Z</dcterms:created>
  <dcterms:modified xsi:type="dcterms:W3CDTF">2021-04-23T11:28:00Z</dcterms:modified>
</cp:coreProperties>
</file>