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705"/>
      </w:tblGrid>
      <w:tr w:rsidR="00F4317B" w:rsidRPr="00735C72" w:rsidTr="007E715C">
        <w:tc>
          <w:tcPr>
            <w:tcW w:w="5812" w:type="dxa"/>
          </w:tcPr>
          <w:p w:rsidR="00FD472F" w:rsidRPr="003A6703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20580" w:rsidRPr="003A6703" w:rsidRDefault="0037799A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Центр коммуникационных технологий ШГУП </w:t>
            </w:r>
            <w:proofErr w:type="spellStart"/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ИнЭУ</w:t>
            </w:r>
            <w:proofErr w:type="spellEnd"/>
          </w:p>
          <w:p w:rsidR="00A20580" w:rsidRPr="003A6703" w:rsidRDefault="00F22764" w:rsidP="00710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5DD1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D74C55" w:rsidRPr="003A6703" w:rsidRDefault="00D74C55" w:rsidP="007E715C">
            <w:pPr>
              <w:ind w:left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20580" w:rsidRPr="003A6703" w:rsidRDefault="00A20580" w:rsidP="007E715C">
            <w:pPr>
              <w:ind w:left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01639B" w:rsidRPr="003A6703" w:rsidRDefault="0068074D" w:rsidP="0071007E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639B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01639B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3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5DD1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:rsidTr="007E715C">
        <w:tc>
          <w:tcPr>
            <w:tcW w:w="5812" w:type="dxa"/>
          </w:tcPr>
          <w:p w:rsidR="00C461CB" w:rsidRPr="003A6703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Ответственный за практику на предприятии</w:t>
            </w:r>
          </w:p>
          <w:p w:rsidR="00C461CB" w:rsidRPr="003A6703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74D" w:rsidRPr="003A6703">
              <w:rPr>
                <w:rFonts w:ascii="Times New Roman" w:eastAsia="Times New Roman" w:hAnsi="Times New Roman" w:cs="Times New Roman"/>
                <w:lang w:eastAsia="ru-RU"/>
              </w:rPr>
              <w:t>С.В. Кульпин</w:t>
            </w:r>
          </w:p>
          <w:p w:rsidR="00A20580" w:rsidRPr="003A6703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A20580" w:rsidRPr="003A6703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C461CB" w:rsidRPr="003A6703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F22764" w:rsidRPr="003A6703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68074D">
        <w:rPr>
          <w:rFonts w:ascii="Times New Roman" w:eastAsia="Times New Roman" w:hAnsi="Times New Roman" w:cs="Times New Roman"/>
          <w:lang w:eastAsia="ru-RU"/>
        </w:rPr>
        <w:t>З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68074D">
        <w:rPr>
          <w:rFonts w:ascii="Times New Roman" w:eastAsia="Times New Roman" w:hAnsi="Times New Roman" w:cs="Times New Roman"/>
          <w:lang w:eastAsia="ru-RU"/>
        </w:rPr>
        <w:t>2</w:t>
      </w:r>
      <w:r w:rsidR="0012310A">
        <w:rPr>
          <w:rFonts w:ascii="Times New Roman" w:eastAsia="Times New Roman" w:hAnsi="Times New Roman" w:cs="Times New Roman"/>
          <w:lang w:eastAsia="ru-RU"/>
        </w:rPr>
        <w:t>1</w:t>
      </w:r>
      <w:r w:rsidR="0068074D">
        <w:rPr>
          <w:rFonts w:ascii="Times New Roman" w:eastAsia="Times New Roman" w:hAnsi="Times New Roman" w:cs="Times New Roman"/>
          <w:lang w:eastAsia="ru-RU"/>
        </w:rPr>
        <w:t>3815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10A">
        <w:rPr>
          <w:rFonts w:ascii="Times New Roman" w:eastAsia="Times New Roman" w:hAnsi="Times New Roman" w:cs="Times New Roman"/>
          <w:lang w:eastAsia="ru-RU"/>
        </w:rPr>
        <w:t>языков массовых коммуникаций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12310A">
        <w:rPr>
          <w:rFonts w:ascii="Times New Roman" w:eastAsia="Times New Roman" w:hAnsi="Times New Roman" w:cs="Times New Roman"/>
          <w:lang w:eastAsia="ru-RU"/>
        </w:rPr>
        <w:t>учебную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8074D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10A">
        <w:rPr>
          <w:rFonts w:ascii="Times New Roman" w:eastAsia="Times New Roman" w:hAnsi="Times New Roman" w:cs="Times New Roman"/>
          <w:lang w:eastAsia="ru-RU"/>
        </w:rPr>
        <w:t>03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12310A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12310A">
        <w:rPr>
          <w:rFonts w:ascii="Times New Roman" w:eastAsia="Times New Roman" w:hAnsi="Times New Roman" w:cs="Times New Roman"/>
          <w:lang w:eastAsia="ru-RU"/>
        </w:rPr>
        <w:t>3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8074D">
        <w:rPr>
          <w:rFonts w:ascii="Times New Roman" w:eastAsia="Times New Roman" w:hAnsi="Times New Roman" w:cs="Times New Roman"/>
          <w:lang w:eastAsia="ru-RU"/>
        </w:rPr>
        <w:t>1</w:t>
      </w:r>
      <w:r w:rsidR="0012310A">
        <w:rPr>
          <w:rFonts w:ascii="Times New Roman" w:eastAsia="Times New Roman" w:hAnsi="Times New Roman" w:cs="Times New Roman"/>
          <w:lang w:eastAsia="ru-RU"/>
        </w:rPr>
        <w:t>6</w:t>
      </w:r>
      <w:r w:rsidR="002E6F68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12310A">
        <w:rPr>
          <w:rFonts w:ascii="Times New Roman" w:eastAsia="Times New Roman" w:hAnsi="Times New Roman" w:cs="Times New Roman"/>
          <w:lang w:eastAsia="ru-RU"/>
        </w:rPr>
        <w:t>3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37799A">
        <w:rPr>
          <w:rFonts w:ascii="Times New Roman" w:eastAsia="Times New Roman" w:hAnsi="Times New Roman" w:cs="Times New Roman"/>
          <w:lang w:eastAsia="ru-RU"/>
        </w:rPr>
        <w:t xml:space="preserve">Место прохождения практики </w:t>
      </w:r>
      <w:r w:rsidR="0037799A">
        <w:rPr>
          <w:rFonts w:ascii="Times New Roman" w:eastAsia="Times New Roman" w:hAnsi="Times New Roman" w:cs="Times New Roman"/>
          <w:lang w:eastAsia="ru-RU"/>
        </w:rPr>
        <w:t xml:space="preserve">Центр коммуникационных технологий ШГУП </w:t>
      </w:r>
      <w:proofErr w:type="spellStart"/>
      <w:r w:rsidR="0037799A"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8074D">
        <w:rPr>
          <w:rFonts w:ascii="Times New Roman" w:eastAsia="Times New Roman" w:hAnsi="Times New Roman" w:cs="Times New Roman"/>
          <w:lang w:eastAsia="ru-RU"/>
        </w:rPr>
        <w:t>учебная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68074D">
        <w:rPr>
          <w:rFonts w:ascii="Times New Roman" w:eastAsia="Times New Roman" w:hAnsi="Times New Roman" w:cs="Times New Roman"/>
          <w:lang w:eastAsia="ru-RU"/>
        </w:rPr>
        <w:t>профессионально-ознакомительная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D42219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5673"/>
        <w:gridCol w:w="1472"/>
        <w:gridCol w:w="1472"/>
      </w:tblGrid>
      <w:tr w:rsidR="000072F9" w:rsidRPr="00735C72" w:rsidTr="007E715C">
        <w:tc>
          <w:tcPr>
            <w:tcW w:w="879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713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71007E" w:rsidRPr="00735C72" w:rsidTr="007E715C">
        <w:tc>
          <w:tcPr>
            <w:tcW w:w="879" w:type="pct"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713" w:type="pct"/>
            <w:shd w:val="clear" w:color="auto" w:fill="auto"/>
          </w:tcPr>
          <w:p w:rsidR="0071007E" w:rsidRPr="00B41B1D" w:rsidRDefault="00B41B1D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1D">
              <w:rPr>
                <w:rFonts w:ascii="Times New Roman" w:eastAsia="Times New Roman" w:hAnsi="Times New Roman" w:cs="Times New Roman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 w:val="restart"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713" w:type="pct"/>
            <w:shd w:val="clear" w:color="auto" w:fill="auto"/>
          </w:tcPr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 Проанализировать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внешние коммуникации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ИнЭУ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продвижению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образовательной</w:t>
            </w:r>
            <w:r w:rsidRPr="00D27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программы «Реклама и связи с общественностью»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место </w:t>
            </w:r>
            <w:r>
              <w:rPr>
                <w:rFonts w:ascii="Times New Roman" w:hAnsi="Times New Roman" w:cs="Times New Roman"/>
                <w:lang w:eastAsia="ru-RU"/>
              </w:rPr>
              <w:t>этой образовательной программы среди других образовательных программ института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целевые </w:t>
            </w:r>
            <w:r>
              <w:rPr>
                <w:rFonts w:ascii="Times New Roman" w:hAnsi="Times New Roman" w:cs="Times New Roman"/>
                <w:lang w:eastAsia="ru-RU"/>
              </w:rPr>
              <w:t>аудитории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методы взаимодействия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сотрудников института </w:t>
            </w:r>
            <w:r w:rsidRPr="00735C72">
              <w:rPr>
                <w:rFonts w:ascii="Times New Roman" w:hAnsi="Times New Roman" w:cs="Times New Roman"/>
                <w:lang w:eastAsia="ru-RU"/>
              </w:rPr>
              <w:t>с целевыми группами. Проанализировать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35C72">
              <w:rPr>
                <w:rFonts w:ascii="Times New Roman" w:hAnsi="Times New Roman" w:cs="Times New Roman"/>
                <w:lang w:eastAsia="ru-RU"/>
              </w:rPr>
              <w:t>какие источники информации используются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абитуриентами для принятия решения о поступлении на программу «Реклама и СО».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71007E" w:rsidRPr="00735C72" w:rsidRDefault="0071007E" w:rsidP="0071007E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 xml:space="preserve">2. Провести анализ </w:t>
            </w:r>
            <w:r>
              <w:rPr>
                <w:sz w:val="22"/>
                <w:szCs w:val="22"/>
              </w:rPr>
              <w:t xml:space="preserve">основных источников внешних коммуникаций программы: сайта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, сайта программы «Реклама и СО»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 и группы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 Реклама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 УрФУ. Сделать выводы о позиционировании программы, </w:t>
            </w:r>
            <w:r w:rsidRPr="00735C72">
              <w:rPr>
                <w:sz w:val="22"/>
                <w:szCs w:val="22"/>
              </w:rPr>
              <w:t>наличи</w:t>
            </w:r>
            <w:r>
              <w:rPr>
                <w:sz w:val="22"/>
                <w:szCs w:val="22"/>
              </w:rPr>
              <w:t>и</w:t>
            </w:r>
            <w:r w:rsidRPr="00735C72">
              <w:rPr>
                <w:sz w:val="22"/>
                <w:szCs w:val="22"/>
              </w:rPr>
              <w:t xml:space="preserve"> общей стратегии; наличи</w:t>
            </w:r>
            <w:r>
              <w:rPr>
                <w:sz w:val="22"/>
                <w:szCs w:val="22"/>
              </w:rPr>
              <w:t>и</w:t>
            </w:r>
            <w:r w:rsidRPr="00735C72">
              <w:rPr>
                <w:sz w:val="22"/>
                <w:szCs w:val="22"/>
              </w:rPr>
              <w:t xml:space="preserve"> </w:t>
            </w:r>
            <w:r w:rsidRPr="00735C72">
              <w:rPr>
                <w:sz w:val="22"/>
                <w:szCs w:val="22"/>
              </w:rPr>
              <w:lastRenderedPageBreak/>
              <w:t>маркетинговой стратегии</w:t>
            </w:r>
            <w:r>
              <w:rPr>
                <w:sz w:val="22"/>
                <w:szCs w:val="22"/>
              </w:rPr>
              <w:t xml:space="preserve">, </w:t>
            </w:r>
            <w:r w:rsidRPr="00735C72">
              <w:rPr>
                <w:sz w:val="22"/>
                <w:szCs w:val="22"/>
              </w:rPr>
              <w:t xml:space="preserve">соответствии коммуникационных мероприятий указанным стратегиям. 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-02.07.202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 Подготовить 2-3 текста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размещения в социальных сетях об образовательной программе «Реклама и СО»: в группе ВК и Инстаграм. Цель: позиционирование программы как современной, интересной и достойной поступления. Первичная целевая аудитория: абитуриенты. Вторичная: студенты, выпускники, рекламное сообщество Екатеринбурга.</w:t>
            </w:r>
          </w:p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Возможная тематика постов (обязательно приложить визуальные материалы):</w:t>
            </w:r>
          </w:p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об интересных стажировках /практиках/проектном обучении: задачах, компании, новом опыте, оценить актуальность и пользу для своего будущего.</w:t>
            </w:r>
          </w:p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запомнившихся сложных /интересных/вызвавших сильные эмоции задачах, поставленных перед студентами преподавателями во время учебных дисциплин</w:t>
            </w:r>
          </w:p>
          <w:p w:rsidR="0071007E" w:rsidRPr="0037799A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вашем студенчестве: атмосфере, дружбе, субкультуре, мировосприятии этого жизненного этапа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онлайн </w:t>
            </w:r>
            <w:r w:rsidRPr="00735C72">
              <w:rPr>
                <w:rFonts w:ascii="Times New Roman" w:hAnsi="Times New Roman" w:cs="Times New Roman"/>
                <w:lang w:eastAsia="ru-RU"/>
              </w:rPr>
              <w:t>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социальных сетях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(на выбор): </w:t>
            </w:r>
            <w:r>
              <w:rPr>
                <w:rFonts w:ascii="Times New Roman" w:hAnsi="Times New Roman" w:cs="Times New Roman"/>
                <w:lang w:eastAsia="ru-RU"/>
              </w:rPr>
              <w:t>онлайн-конкурс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lang w:eastAsia="ru-RU"/>
              </w:rPr>
              <w:t>опрос,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 и др.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 w:val="restart"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Заключительный</w:t>
            </w:r>
          </w:p>
        </w:tc>
        <w:tc>
          <w:tcPr>
            <w:tcW w:w="2713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0B144F">
        <w:trPr>
          <w:trHeight w:val="516"/>
        </w:trPr>
        <w:tc>
          <w:tcPr>
            <w:tcW w:w="879" w:type="pct"/>
            <w:vMerge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6E39" w:rsidRPr="00735C72" w:rsidRDefault="00BB6E3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12310A">
        <w:rPr>
          <w:rFonts w:ascii="Times New Roman" w:hAnsi="Times New Roman" w:cs="Times New Roman"/>
          <w:lang w:eastAsia="ru-RU"/>
        </w:rPr>
        <w:t>Т.В. Леонтьева</w:t>
      </w:r>
      <w:bookmarkStart w:id="0" w:name="_GoBack"/>
      <w:bookmarkEnd w:id="0"/>
    </w:p>
    <w:p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С.В. Кульпин</w:t>
      </w:r>
    </w:p>
    <w:p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Pr="00735C72" w:rsidRDefault="00FD60C7" w:rsidP="00BB6E39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51E70"/>
    <w:rsid w:val="00074206"/>
    <w:rsid w:val="000A45A1"/>
    <w:rsid w:val="000B0976"/>
    <w:rsid w:val="000C04B7"/>
    <w:rsid w:val="000E006A"/>
    <w:rsid w:val="000E1426"/>
    <w:rsid w:val="0012310A"/>
    <w:rsid w:val="00140EC1"/>
    <w:rsid w:val="00194DD9"/>
    <w:rsid w:val="001C1036"/>
    <w:rsid w:val="001C55DC"/>
    <w:rsid w:val="001E6964"/>
    <w:rsid w:val="001F2BD7"/>
    <w:rsid w:val="00211D1B"/>
    <w:rsid w:val="00231723"/>
    <w:rsid w:val="002542F2"/>
    <w:rsid w:val="002672D9"/>
    <w:rsid w:val="00272E4C"/>
    <w:rsid w:val="00294C34"/>
    <w:rsid w:val="002E6F68"/>
    <w:rsid w:val="00341A11"/>
    <w:rsid w:val="0037799A"/>
    <w:rsid w:val="003809A6"/>
    <w:rsid w:val="00391059"/>
    <w:rsid w:val="003A6703"/>
    <w:rsid w:val="00413217"/>
    <w:rsid w:val="00435366"/>
    <w:rsid w:val="00473BAD"/>
    <w:rsid w:val="0050180D"/>
    <w:rsid w:val="00521822"/>
    <w:rsid w:val="005373CC"/>
    <w:rsid w:val="0055510A"/>
    <w:rsid w:val="00633736"/>
    <w:rsid w:val="0068074D"/>
    <w:rsid w:val="006867CD"/>
    <w:rsid w:val="006A1714"/>
    <w:rsid w:val="006C48DD"/>
    <w:rsid w:val="006E3D52"/>
    <w:rsid w:val="0071007E"/>
    <w:rsid w:val="00735C72"/>
    <w:rsid w:val="00762D3B"/>
    <w:rsid w:val="0078395F"/>
    <w:rsid w:val="007A2554"/>
    <w:rsid w:val="007C3570"/>
    <w:rsid w:val="007D58EF"/>
    <w:rsid w:val="007E4B4A"/>
    <w:rsid w:val="007E715C"/>
    <w:rsid w:val="00801653"/>
    <w:rsid w:val="0081468B"/>
    <w:rsid w:val="0082303E"/>
    <w:rsid w:val="0087541D"/>
    <w:rsid w:val="00884DC3"/>
    <w:rsid w:val="008A25CA"/>
    <w:rsid w:val="008A5DDA"/>
    <w:rsid w:val="008B4B1C"/>
    <w:rsid w:val="00A15DDF"/>
    <w:rsid w:val="00A20580"/>
    <w:rsid w:val="00A32178"/>
    <w:rsid w:val="00A62E84"/>
    <w:rsid w:val="00A6505C"/>
    <w:rsid w:val="00B318D8"/>
    <w:rsid w:val="00B41B1D"/>
    <w:rsid w:val="00B720A6"/>
    <w:rsid w:val="00B80954"/>
    <w:rsid w:val="00BA1334"/>
    <w:rsid w:val="00BB6E39"/>
    <w:rsid w:val="00C461CB"/>
    <w:rsid w:val="00C62A22"/>
    <w:rsid w:val="00C70767"/>
    <w:rsid w:val="00C819D7"/>
    <w:rsid w:val="00CC4FD6"/>
    <w:rsid w:val="00D04599"/>
    <w:rsid w:val="00D128FE"/>
    <w:rsid w:val="00D25DD1"/>
    <w:rsid w:val="00D276D6"/>
    <w:rsid w:val="00D27B5F"/>
    <w:rsid w:val="00D42219"/>
    <w:rsid w:val="00D435B1"/>
    <w:rsid w:val="00D74C55"/>
    <w:rsid w:val="00DA167C"/>
    <w:rsid w:val="00DC66CD"/>
    <w:rsid w:val="00DD38FD"/>
    <w:rsid w:val="00DD7BAC"/>
    <w:rsid w:val="00E022B5"/>
    <w:rsid w:val="00E649BD"/>
    <w:rsid w:val="00ED2226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C78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12</cp:revision>
  <cp:lastPrinted>2018-09-03T07:05:00Z</cp:lastPrinted>
  <dcterms:created xsi:type="dcterms:W3CDTF">2020-06-26T09:23:00Z</dcterms:created>
  <dcterms:modified xsi:type="dcterms:W3CDTF">2023-06-02T07:09:00Z</dcterms:modified>
</cp:coreProperties>
</file>